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u w:val="single"/>
        </w:rPr>
      </w:pP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РОСТОВСКАЯ ОБЛАСТЬ           </w:t>
      </w:r>
    </w:p>
    <w:p w14:paraId="03000000">
      <w:pPr>
        <w:ind/>
        <w:jc w:val="center"/>
        <w:rPr>
          <w:b w:val="1"/>
          <w:spacing w:val="20"/>
          <w:sz w:val="28"/>
        </w:rPr>
      </w:pPr>
      <w:r>
        <w:rPr>
          <w:b w:val="1"/>
          <w:spacing w:val="20"/>
          <w:sz w:val="28"/>
        </w:rPr>
        <w:t>СОБРАНИЕ ДЕПУТАТОВ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ПЕРВОМАЙСКОГО</w:t>
      </w:r>
      <w:r>
        <w:rPr>
          <w:b w:val="1"/>
          <w:sz w:val="28"/>
        </w:rPr>
        <w:t xml:space="preserve"> СЕЛЬСКОГО ПОСЕЛЕНИЯ</w:t>
      </w:r>
    </w:p>
    <w:p w14:paraId="05000000">
      <w:pPr>
        <w:ind/>
        <w:jc w:val="center"/>
        <w:rPr>
          <w:b w:val="1"/>
          <w:sz w:val="28"/>
        </w:rPr>
      </w:pPr>
    </w:p>
    <w:p w14:paraId="06000000">
      <w:pPr>
        <w:pStyle w:val="Style_1"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РЕШЕНИЕ </w:t>
      </w:r>
    </w:p>
    <w:p w14:paraId="07000000">
      <w:pPr>
        <w:rPr>
          <w:sz w:val="28"/>
        </w:rPr>
      </w:pPr>
      <w:r>
        <w:rPr>
          <w:sz w:val="28"/>
        </w:rPr>
        <w:t xml:space="preserve">                        </w:t>
      </w:r>
    </w:p>
    <w:p w14:paraId="08000000">
      <w:pPr>
        <w:tabs>
          <w:tab w:leader="none" w:pos="1110" w:val="left"/>
        </w:tabs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</w:t>
      </w:r>
      <w:r>
        <w:rPr>
          <w:b w:val="1"/>
          <w:sz w:val="28"/>
        </w:rPr>
        <w:t xml:space="preserve">в решение </w:t>
      </w:r>
    </w:p>
    <w:p w14:paraId="09000000">
      <w:pPr>
        <w:tabs>
          <w:tab w:leader="none" w:pos="1110" w:val="left"/>
        </w:tabs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Собрания депутатов </w:t>
      </w:r>
      <w:r>
        <w:rPr>
          <w:b w:val="1"/>
          <w:sz w:val="28"/>
        </w:rPr>
        <w:t>Первомайского сельского поселения</w:t>
      </w:r>
    </w:p>
    <w:p w14:paraId="0A000000">
      <w:pPr>
        <w:tabs>
          <w:tab w:leader="none" w:pos="1110" w:val="left"/>
        </w:tabs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от </w:t>
      </w:r>
      <w:r>
        <w:rPr>
          <w:b w:val="1"/>
          <w:sz w:val="28"/>
        </w:rPr>
        <w:t>25</w:t>
      </w:r>
      <w:r>
        <w:rPr>
          <w:b w:val="1"/>
          <w:sz w:val="28"/>
        </w:rPr>
        <w:t xml:space="preserve">.11.2021 № </w:t>
      </w:r>
      <w:r>
        <w:rPr>
          <w:b w:val="1"/>
          <w:sz w:val="28"/>
        </w:rPr>
        <w:t>12</w:t>
      </w:r>
      <w:r>
        <w:rPr>
          <w:b w:val="1"/>
          <w:sz w:val="28"/>
        </w:rPr>
        <w:t xml:space="preserve"> «Об утверждении Положения </w:t>
      </w:r>
    </w:p>
    <w:p w14:paraId="0B000000">
      <w:pPr>
        <w:tabs>
          <w:tab w:leader="none" w:pos="1110" w:val="left"/>
        </w:tabs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о бюджетном процессе в </w:t>
      </w:r>
      <w:r>
        <w:rPr>
          <w:b w:val="1"/>
          <w:sz w:val="28"/>
        </w:rPr>
        <w:t>Первомайском сельском поселении</w:t>
      </w:r>
      <w:r>
        <w:rPr>
          <w:b w:val="1"/>
          <w:sz w:val="28"/>
        </w:rPr>
        <w:t xml:space="preserve">»         </w:t>
      </w:r>
    </w:p>
    <w:p w14:paraId="0C000000">
      <w:pPr>
        <w:tabs>
          <w:tab w:leader="none" w:pos="1110" w:val="left"/>
        </w:tabs>
        <w:ind/>
        <w:jc w:val="both"/>
        <w:rPr>
          <w:sz w:val="28"/>
        </w:rPr>
      </w:pPr>
    </w:p>
    <w:p w14:paraId="0D000000">
      <w:pPr>
        <w:tabs>
          <w:tab w:leader="none" w:pos="1110" w:val="left"/>
        </w:tabs>
        <w:ind/>
        <w:jc w:val="both"/>
        <w:rPr>
          <w:sz w:val="28"/>
        </w:rPr>
      </w:pPr>
    </w:p>
    <w:p w14:paraId="0E000000">
      <w:pPr>
        <w:tabs>
          <w:tab w:leader="none" w:pos="0" w:val="left"/>
        </w:tabs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Принято </w:t>
      </w:r>
    </w:p>
    <w:p w14:paraId="0F000000">
      <w:pPr>
        <w:tabs>
          <w:tab w:leader="none" w:pos="1110" w:val="left"/>
        </w:tabs>
        <w:ind/>
        <w:jc w:val="both"/>
        <w:rPr>
          <w:sz w:val="28"/>
        </w:rPr>
      </w:pPr>
      <w:r>
        <w:rPr>
          <w:b w:val="1"/>
          <w:sz w:val="28"/>
        </w:rPr>
        <w:t xml:space="preserve">Собранием депутатов                           </w:t>
      </w:r>
      <w:r>
        <w:rPr>
          <w:b w:val="1"/>
          <w:sz w:val="28"/>
        </w:rPr>
        <w:t xml:space="preserve">      </w:t>
      </w:r>
      <w:r>
        <w:rPr>
          <w:b w:val="1"/>
          <w:sz w:val="28"/>
        </w:rPr>
        <w:t xml:space="preserve">       </w:t>
      </w:r>
      <w:r>
        <w:rPr>
          <w:b w:val="1"/>
          <w:sz w:val="28"/>
        </w:rPr>
        <w:t xml:space="preserve">       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   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     26</w:t>
      </w:r>
      <w:r>
        <w:rPr>
          <w:b w:val="1"/>
          <w:sz w:val="28"/>
        </w:rPr>
        <w:t xml:space="preserve"> декабря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20</w:t>
      </w:r>
      <w:r>
        <w:rPr>
          <w:b w:val="1"/>
          <w:sz w:val="28"/>
        </w:rPr>
        <w:t>2</w:t>
      </w:r>
      <w:r>
        <w:rPr>
          <w:b w:val="1"/>
          <w:sz w:val="28"/>
        </w:rPr>
        <w:t>2</w:t>
      </w:r>
      <w:r>
        <w:rPr>
          <w:b w:val="1"/>
          <w:sz w:val="28"/>
        </w:rPr>
        <w:t xml:space="preserve"> года</w:t>
      </w:r>
      <w:r>
        <w:rPr>
          <w:sz w:val="28"/>
        </w:rPr>
        <w:t xml:space="preserve">           </w:t>
      </w:r>
      <w:r>
        <w:rPr>
          <w:sz w:val="28"/>
        </w:rPr>
        <w:t xml:space="preserve">  </w:t>
      </w:r>
      <w:r>
        <w:rPr>
          <w:sz w:val="28"/>
        </w:rPr>
        <w:t xml:space="preserve">            </w:t>
      </w:r>
    </w:p>
    <w:p w14:paraId="10000000">
      <w:pPr>
        <w:tabs>
          <w:tab w:leader="none" w:pos="1110" w:val="left"/>
        </w:tabs>
        <w:ind/>
        <w:jc w:val="both"/>
        <w:rPr>
          <w:sz w:val="28"/>
        </w:rPr>
      </w:pPr>
      <w:r>
        <w:rPr>
          <w:sz w:val="28"/>
        </w:rPr>
        <w:t xml:space="preserve">         </w:t>
      </w:r>
    </w:p>
    <w:p w14:paraId="11000000">
      <w:pPr>
        <w:ind w:firstLine="708" w:left="0"/>
        <w:jc w:val="both"/>
        <w:rPr>
          <w:sz w:val="28"/>
        </w:rPr>
      </w:pPr>
      <w:r>
        <w:rPr>
          <w:sz w:val="28"/>
        </w:rPr>
        <w:t>В соответствии с Бюджетным кодексом Российской Федерации, Областным законом Ростовской области от 03.08.2007 № 743-ЗС «О бюджетном процессе в Ростовской области»</w:t>
      </w:r>
      <w:r>
        <w:rPr>
          <w:sz w:val="28"/>
        </w:rPr>
        <w:t>, Собр</w:t>
      </w:r>
      <w:r>
        <w:rPr>
          <w:sz w:val="28"/>
        </w:rPr>
        <w:t>а</w:t>
      </w:r>
      <w:r>
        <w:rPr>
          <w:sz w:val="28"/>
        </w:rPr>
        <w:t>ние депутатов</w:t>
      </w:r>
      <w:r>
        <w:rPr>
          <w:sz w:val="28"/>
        </w:rPr>
        <w:t xml:space="preserve"> </w:t>
      </w:r>
      <w:r>
        <w:rPr>
          <w:sz w:val="28"/>
        </w:rPr>
        <w:t>Первомайского</w:t>
      </w:r>
      <w:r>
        <w:rPr>
          <w:sz w:val="28"/>
        </w:rPr>
        <w:t xml:space="preserve"> сельского поселения: </w:t>
      </w:r>
    </w:p>
    <w:p w14:paraId="12000000">
      <w:pPr>
        <w:ind w:firstLine="708" w:left="0"/>
        <w:jc w:val="both"/>
        <w:rPr>
          <w:sz w:val="28"/>
        </w:rPr>
      </w:pPr>
    </w:p>
    <w:p w14:paraId="13000000">
      <w:pPr>
        <w:ind w:firstLine="708" w:left="0"/>
        <w:jc w:val="center"/>
        <w:rPr>
          <w:b w:val="1"/>
          <w:spacing w:val="20"/>
          <w:sz w:val="28"/>
        </w:rPr>
      </w:pPr>
      <w:r>
        <w:rPr>
          <w:b w:val="1"/>
          <w:spacing w:val="20"/>
          <w:sz w:val="28"/>
        </w:rPr>
        <w:t>РЕШИЛО:</w:t>
      </w:r>
    </w:p>
    <w:p w14:paraId="14000000">
      <w:pPr>
        <w:tabs>
          <w:tab w:leader="none" w:pos="1110" w:val="left"/>
        </w:tabs>
        <w:ind/>
        <w:jc w:val="both"/>
        <w:rPr>
          <w:sz w:val="28"/>
        </w:rPr>
      </w:pPr>
    </w:p>
    <w:p w14:paraId="15000000">
      <w:pPr>
        <w:tabs>
          <w:tab w:leader="none" w:pos="1110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Внести в </w:t>
      </w:r>
      <w:r>
        <w:rPr>
          <w:sz w:val="28"/>
        </w:rPr>
        <w:t>приложение к Решению</w:t>
      </w:r>
      <w:r>
        <w:rPr>
          <w:sz w:val="28"/>
        </w:rPr>
        <w:t xml:space="preserve"> Собрания депутатов </w:t>
      </w:r>
      <w:r>
        <w:rPr>
          <w:sz w:val="28"/>
        </w:rPr>
        <w:t>Первомайского сельского поселения от 25</w:t>
      </w:r>
      <w:r>
        <w:rPr>
          <w:sz w:val="28"/>
        </w:rPr>
        <w:t xml:space="preserve">.11.2021 № </w:t>
      </w:r>
      <w:r>
        <w:rPr>
          <w:sz w:val="28"/>
        </w:rPr>
        <w:t>12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«Об утверждении Положения о бюджетном процессе в </w:t>
      </w:r>
      <w:r>
        <w:rPr>
          <w:sz w:val="28"/>
        </w:rPr>
        <w:t>Первомайском сельском поселении</w:t>
      </w:r>
      <w:r>
        <w:rPr>
          <w:sz w:val="28"/>
        </w:rPr>
        <w:t xml:space="preserve">» </w:t>
      </w:r>
      <w:r>
        <w:rPr>
          <w:sz w:val="28"/>
        </w:rPr>
        <w:t>следующие изменения</w:t>
      </w:r>
      <w:r>
        <w:rPr>
          <w:sz w:val="28"/>
        </w:rPr>
        <w:t>:</w:t>
      </w:r>
    </w:p>
    <w:p w14:paraId="16000000">
      <w:pPr>
        <w:ind w:firstLine="708" w:left="0"/>
        <w:jc w:val="both"/>
        <w:rPr>
          <w:sz w:val="28"/>
        </w:rPr>
      </w:pPr>
      <w:r>
        <w:rPr>
          <w:sz w:val="28"/>
        </w:rPr>
        <w:t>1) в статье 4:</w:t>
      </w:r>
    </w:p>
    <w:p w14:paraId="17000000">
      <w:pPr>
        <w:ind w:firstLine="708" w:left="0"/>
        <w:jc w:val="both"/>
        <w:rPr>
          <w:sz w:val="28"/>
        </w:rPr>
      </w:pPr>
      <w:r>
        <w:rPr>
          <w:sz w:val="28"/>
        </w:rPr>
        <w:t>а) абзац второй части 1 изложить в следующей редакции:</w:t>
      </w:r>
    </w:p>
    <w:p w14:paraId="18000000">
      <w:pPr>
        <w:ind w:firstLine="709" w:left="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Определение принципов назначения, структуры, порядка формирования и применения кодов бюджетной классификации Российской Федерации, а также присвоение кодов составным частям бюджетной классификации Российской Федерации, которые в соответствии с Бюджетным кодексом Российской Федерации являются едиными для бюджетов бюджетной системы Российской Федерации, осуществляются Министерством финансов Российской Федерации с учетом положений пунктов 3 и 4 статьи 18 Бюджетного кодекса Российской Федерации.»;</w:t>
      </w:r>
    </w:p>
    <w:p w14:paraId="19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б) </w:t>
      </w:r>
      <w:r>
        <w:rPr>
          <w:sz w:val="28"/>
        </w:rPr>
        <w:t>в части 3:</w:t>
      </w:r>
    </w:p>
    <w:p w14:paraId="1A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абзац четвертый </w:t>
      </w:r>
      <w:r>
        <w:rPr>
          <w:sz w:val="28"/>
        </w:rPr>
        <w:t>изложить в следующей редакции:</w:t>
      </w:r>
    </w:p>
    <w:p w14:paraId="1B000000">
      <w:pPr>
        <w:ind w:firstLine="709" w:left="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Перечень и коды целевых статей расходов бюджета </w:t>
      </w:r>
      <w:r>
        <w:rPr>
          <w:sz w:val="28"/>
        </w:rPr>
        <w:t>Первомайского сельского поселения</w:t>
      </w:r>
      <w:r>
        <w:rPr>
          <w:sz w:val="28"/>
        </w:rPr>
        <w:t xml:space="preserve"> Миллеровского района устанавливаются с учетом положений пунктов 3 и 4 статьи 18 Бюджетного кодекса Российской Федерации Финансовым управлением Миллеровского района, если иное не установлено Бюджетным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"consultantplus://offline/ref=CF400C957D8E6E392EED7D4DAE0DA7570E228375559B19DDDCB4AAF969S7o1J"</w:instrText>
      </w:r>
      <w:r>
        <w:rPr>
          <w:sz w:val="28"/>
        </w:rPr>
        <w:fldChar w:fldCharType="separate"/>
      </w:r>
      <w:r>
        <w:rPr>
          <w:sz w:val="28"/>
        </w:rPr>
        <w:t>кодексом</w:t>
      </w:r>
      <w:r>
        <w:rPr>
          <w:sz w:val="28"/>
        </w:rPr>
        <w:fldChar w:fldCharType="end"/>
      </w:r>
      <w:r>
        <w:rPr>
          <w:sz w:val="28"/>
        </w:rPr>
        <w:t xml:space="preserve"> Российской Федерации.</w:t>
      </w:r>
      <w:r>
        <w:rPr>
          <w:sz w:val="28"/>
        </w:rPr>
        <w:t>»;</w:t>
      </w:r>
    </w:p>
    <w:p w14:paraId="1C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абзац пятый </w:t>
      </w:r>
      <w:r>
        <w:rPr>
          <w:sz w:val="28"/>
        </w:rPr>
        <w:t>изложить в следующей редакции:</w:t>
      </w:r>
    </w:p>
    <w:p w14:paraId="1D000000">
      <w:pPr>
        <w:ind w:firstLine="709" w:left="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Перечень и коды целевых статей расходов бюджета </w:t>
      </w:r>
      <w:r>
        <w:rPr>
          <w:sz w:val="28"/>
        </w:rPr>
        <w:t xml:space="preserve">Первомайского сельского поселения </w:t>
      </w:r>
      <w:r>
        <w:rPr>
          <w:sz w:val="28"/>
        </w:rPr>
        <w:t>Миллеровского района, финансовое обеспечение которых осуществляется за счет межбюджетных субсидий, субвенций и иных межбюджетных трансфертов, имеющих целевое назначение из областного бюджета, определяются в порядке, установленном министерством финансов Ростовской области, из федерального бюджета определяются в порядке, установленном Министерством финансов Российской Федерации с учетом положений пунктов 3 и 4 статьи 18 Бюджетного кодекса Российской Федерации.</w:t>
      </w:r>
      <w:r>
        <w:rPr>
          <w:sz w:val="28"/>
        </w:rPr>
        <w:t>»;</w:t>
      </w:r>
    </w:p>
    <w:p w14:paraId="1E000000">
      <w:pPr>
        <w:ind w:firstLine="540" w:left="0"/>
        <w:jc w:val="both"/>
        <w:rPr>
          <w:sz w:val="28"/>
        </w:rPr>
      </w:pPr>
      <w:r>
        <w:rPr>
          <w:sz w:val="28"/>
        </w:rPr>
        <w:t>2) статью 21</w:t>
      </w:r>
      <w:r>
        <w:rPr>
          <w:sz w:val="28"/>
        </w:rPr>
        <w:t xml:space="preserve"> признать утратившей силу;</w:t>
      </w:r>
    </w:p>
    <w:p w14:paraId="1F000000">
      <w:pPr>
        <w:ind w:firstLine="540" w:left="0"/>
        <w:jc w:val="both"/>
        <w:rPr>
          <w:sz w:val="28"/>
        </w:rPr>
      </w:pPr>
      <w:r>
        <w:rPr>
          <w:sz w:val="28"/>
        </w:rPr>
        <w:t>3) пункт 8 части 2 статьи 25 изложить в следующей редакции:</w:t>
      </w:r>
    </w:p>
    <w:p w14:paraId="20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«8) случаи предоставления субсидий (грантов в форме субсидий)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услуг, субсидий иным некоммерческим организациям, не являющимся муниципальными учреждениями, грантов в форме субсидий некоммерческим организациям, не являющимся казенными учреждениями, в соответствии с порядком, установленным нормативными правовыми актами </w:t>
      </w:r>
      <w:r>
        <w:rPr>
          <w:sz w:val="28"/>
        </w:rPr>
        <w:t xml:space="preserve">Администрации Первомайского сельского поселения </w:t>
      </w:r>
      <w:r>
        <w:rPr>
          <w:sz w:val="28"/>
        </w:rPr>
        <w:t>либо нормативным правовым актом Правительства Российской Федерации</w:t>
      </w:r>
      <w:r>
        <w:rPr>
          <w:sz w:val="28"/>
        </w:rPr>
        <w:t>,</w:t>
      </w:r>
      <w:r>
        <w:rPr>
          <w:sz w:val="28"/>
        </w:rPr>
        <w:t xml:space="preserve"> либо нормативным правовым актом Правительства </w:t>
      </w:r>
      <w:r>
        <w:rPr>
          <w:sz w:val="28"/>
        </w:rPr>
        <w:t>Ростовской области</w:t>
      </w:r>
      <w:r>
        <w:rPr>
          <w:sz w:val="28"/>
        </w:rPr>
        <w:t xml:space="preserve"> и принимаемыми в соответствии с ним правовыми актами главных распорядителей средств бюджета</w:t>
      </w:r>
      <w:r>
        <w:rPr>
          <w:sz w:val="28"/>
        </w:rPr>
        <w:t xml:space="preserve"> Первомайского сельского поселения Миллеровского района</w:t>
      </w:r>
      <w:r>
        <w:rPr>
          <w:sz w:val="28"/>
        </w:rPr>
        <w:t>;";</w:t>
      </w:r>
    </w:p>
    <w:p w14:paraId="21000000">
      <w:pPr>
        <w:ind w:firstLine="540" w:left="0"/>
        <w:jc w:val="both"/>
        <w:outlineLvl w:val="0"/>
        <w:rPr>
          <w:sz w:val="28"/>
        </w:rPr>
      </w:pPr>
      <w:r>
        <w:rPr>
          <w:sz w:val="28"/>
        </w:rPr>
        <w:t>4) статью 45 изложить в следующей редакции:</w:t>
      </w:r>
    </w:p>
    <w:p w14:paraId="22000000">
      <w:pPr>
        <w:ind w:firstLine="540" w:left="0"/>
        <w:jc w:val="both"/>
        <w:outlineLvl w:val="0"/>
        <w:rPr>
          <w:sz w:val="28"/>
        </w:rPr>
      </w:pPr>
      <w:r>
        <w:rPr>
          <w:sz w:val="28"/>
        </w:rPr>
        <w:t>«Статья 45. Переходные положения</w:t>
      </w:r>
    </w:p>
    <w:p w14:paraId="23000000">
      <w:pPr>
        <w:ind/>
        <w:jc w:val="both"/>
        <w:rPr>
          <w:sz w:val="28"/>
        </w:rPr>
      </w:pPr>
      <w:r>
        <w:rPr>
          <w:sz w:val="28"/>
        </w:rPr>
        <w:t xml:space="preserve">         1. Приостановить до 1 января 2024</w:t>
      </w:r>
      <w:r>
        <w:rPr>
          <w:sz w:val="28"/>
        </w:rPr>
        <w:t xml:space="preserve"> года действие части 4 статьи 22</w:t>
      </w:r>
      <w:r>
        <w:rPr>
          <w:sz w:val="28"/>
        </w:rPr>
        <w:t xml:space="preserve"> (в части программы муниципальных гарантий </w:t>
      </w:r>
      <w:r>
        <w:rPr>
          <w:sz w:val="28"/>
        </w:rPr>
        <w:t>Первомайского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на очередной финансовый год и плановый период и программы муниципальных внутренних заимствований </w:t>
      </w:r>
      <w:r>
        <w:rPr>
          <w:sz w:val="28"/>
        </w:rPr>
        <w:t>Первомайского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на очередной финансовый год и плановый период) настоящего </w:t>
      </w:r>
      <w:r>
        <w:rPr>
          <w:sz w:val="28"/>
        </w:rPr>
        <w:t xml:space="preserve">Положения </w:t>
      </w:r>
      <w:r>
        <w:rPr>
          <w:sz w:val="28"/>
        </w:rPr>
        <w:t>.».</w:t>
      </w:r>
    </w:p>
    <w:p w14:paraId="24000000">
      <w:pPr>
        <w:ind w:firstLine="709" w:left="0"/>
        <w:jc w:val="both"/>
        <w:rPr>
          <w:sz w:val="28"/>
        </w:rPr>
      </w:pPr>
      <w:r>
        <w:rPr>
          <w:sz w:val="28"/>
        </w:rPr>
        <w:t>2. Настоящее Решение вступает в силу со дня его официального опубликования</w:t>
      </w:r>
      <w:r>
        <w:rPr>
          <w:sz w:val="28"/>
        </w:rPr>
        <w:t xml:space="preserve">, за исключением </w:t>
      </w:r>
      <w:r>
        <w:rPr>
          <w:sz w:val="28"/>
        </w:rPr>
        <w:t>подпункта 3</w:t>
      </w:r>
      <w:r>
        <w:rPr>
          <w:sz w:val="28"/>
        </w:rPr>
        <w:t xml:space="preserve"> пункта 1 настоящего Решения</w:t>
      </w:r>
      <w:r>
        <w:rPr>
          <w:sz w:val="28"/>
        </w:rPr>
        <w:t>.</w:t>
      </w:r>
    </w:p>
    <w:p w14:paraId="2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 Подпункт 3 </w:t>
      </w:r>
      <w:r>
        <w:rPr>
          <w:sz w:val="28"/>
        </w:rPr>
        <w:t xml:space="preserve">пункта 1 настоящего Решения вступают в силу </w:t>
      </w:r>
      <w:r>
        <w:rPr>
          <w:sz w:val="28"/>
        </w:rPr>
        <w:br/>
      </w:r>
      <w:r>
        <w:rPr>
          <w:sz w:val="28"/>
        </w:rPr>
        <w:t>с 1 января 202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 и применяется к правоотношениям, возникающим при составлении бюджета </w:t>
      </w:r>
      <w:r>
        <w:rPr>
          <w:sz w:val="28"/>
        </w:rPr>
        <w:t>Первомайского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Миллеровского района, начиная с бюджета на 2024 год и на плановый период 2025 и 2026 годов</w:t>
      </w:r>
      <w:r>
        <w:rPr>
          <w:sz w:val="28"/>
        </w:rPr>
        <w:t>.</w:t>
      </w:r>
    </w:p>
    <w:p w14:paraId="26000000">
      <w:pPr>
        <w:ind/>
        <w:jc w:val="both"/>
        <w:rPr>
          <w:sz w:val="28"/>
        </w:rPr>
      </w:pPr>
      <w:r>
        <w:rPr>
          <w:sz w:val="28"/>
        </w:rPr>
        <w:t xml:space="preserve">          3</w:t>
      </w:r>
      <w:r>
        <w:rPr>
          <w:sz w:val="28"/>
        </w:rPr>
        <w:t xml:space="preserve">. Администрации </w:t>
      </w:r>
      <w:r>
        <w:rPr>
          <w:sz w:val="28"/>
        </w:rPr>
        <w:t>Первомайского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 xml:space="preserve">опубликовать настоящее Решение и разместить его на официальном сайте Администрации </w:t>
      </w:r>
      <w:r>
        <w:rPr>
          <w:sz w:val="28"/>
        </w:rPr>
        <w:t>Первомайского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14:paraId="27000000">
      <w:pPr>
        <w:tabs>
          <w:tab w:leader="none" w:pos="567" w:val="left"/>
        </w:tabs>
        <w:spacing w:line="276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4</w:t>
      </w:r>
      <w:r>
        <w:rPr>
          <w:sz w:val="28"/>
        </w:rPr>
        <w:t xml:space="preserve">. Контроль за исполнением настоящего Решения возложить на председателя комиссии по экономической реформе, бюджету, налогам и муниципальной собственности – </w:t>
      </w:r>
      <w:r>
        <w:rPr>
          <w:sz w:val="28"/>
        </w:rPr>
        <w:t>В.Л. Левочкину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8000000">
      <w:pPr>
        <w:tabs>
          <w:tab w:leader="none" w:pos="1110" w:val="left"/>
        </w:tabs>
        <w:ind/>
        <w:jc w:val="both"/>
        <w:rPr>
          <w:b w:val="1"/>
          <w:sz w:val="28"/>
        </w:rPr>
      </w:pPr>
    </w:p>
    <w:p w14:paraId="29000000">
      <w:pPr>
        <w:tabs>
          <w:tab w:leader="none" w:pos="1110" w:val="left"/>
        </w:tabs>
        <w:ind/>
        <w:jc w:val="both"/>
        <w:rPr>
          <w:b w:val="1"/>
          <w:sz w:val="28"/>
        </w:rPr>
      </w:pPr>
    </w:p>
    <w:p w14:paraId="2A000000">
      <w:pPr>
        <w:tabs>
          <w:tab w:leader="none" w:pos="1805" w:val="left"/>
          <w:tab w:leader="none" w:pos="2343" w:val="left"/>
        </w:tabs>
        <w:ind/>
        <w:rPr>
          <w:sz w:val="28"/>
        </w:rPr>
      </w:pPr>
      <w:r>
        <w:rPr>
          <w:sz w:val="28"/>
        </w:rPr>
        <w:t xml:space="preserve">Председатель Собрания депутатов – глава </w:t>
      </w:r>
    </w:p>
    <w:p w14:paraId="2B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Первомайского</w:t>
      </w:r>
      <w:r>
        <w:rPr>
          <w:rFonts w:ascii="Times New Roman" w:hAnsi="Times New Roman"/>
          <w:sz w:val="28"/>
        </w:rPr>
        <w:t xml:space="preserve"> сельского поселения        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__________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В.</w:t>
      </w:r>
      <w:r>
        <w:rPr>
          <w:rFonts w:ascii="Times New Roman" w:hAnsi="Times New Roman"/>
          <w:sz w:val="28"/>
        </w:rPr>
        <w:t>А.Акользин</w:t>
      </w:r>
    </w:p>
    <w:p w14:paraId="2C000000">
      <w:pPr>
        <w:pStyle w:val="Style_3"/>
        <w:tabs>
          <w:tab w:leader="none" w:pos="708" w:val="left"/>
        </w:tabs>
        <w:ind/>
        <w:rPr>
          <w:sz w:val="20"/>
        </w:rPr>
      </w:pPr>
    </w:p>
    <w:p w14:paraId="2D000000">
      <w:pPr>
        <w:pStyle w:val="Style_3"/>
        <w:tabs>
          <w:tab w:leader="none" w:pos="708" w:val="left"/>
        </w:tabs>
        <w:ind/>
        <w:rPr>
          <w:sz w:val="20"/>
        </w:rPr>
      </w:pPr>
      <w:r>
        <w:rPr>
          <w:sz w:val="20"/>
        </w:rPr>
        <w:t>х. Малотокмацкий</w:t>
      </w:r>
    </w:p>
    <w:p w14:paraId="2E000000">
      <w:pPr>
        <w:rPr>
          <w:sz w:val="20"/>
        </w:rPr>
      </w:pPr>
      <w:r>
        <w:rPr>
          <w:sz w:val="20"/>
        </w:rPr>
        <w:t xml:space="preserve">26 </w:t>
      </w:r>
      <w:r>
        <w:rPr>
          <w:sz w:val="20"/>
        </w:rPr>
        <w:t xml:space="preserve"> декабря</w:t>
      </w:r>
      <w:r>
        <w:rPr>
          <w:sz w:val="20"/>
        </w:rPr>
        <w:t xml:space="preserve"> </w:t>
      </w:r>
      <w:r>
        <w:rPr>
          <w:sz w:val="20"/>
        </w:rPr>
        <w:t>20</w:t>
      </w:r>
      <w:r>
        <w:rPr>
          <w:sz w:val="20"/>
        </w:rPr>
        <w:t>2</w:t>
      </w:r>
      <w:r>
        <w:rPr>
          <w:sz w:val="20"/>
        </w:rPr>
        <w:t>3</w:t>
      </w:r>
      <w:r>
        <w:rPr>
          <w:sz w:val="20"/>
        </w:rPr>
        <w:t xml:space="preserve"> года</w:t>
      </w:r>
    </w:p>
    <w:p w14:paraId="2F000000">
      <w:pPr>
        <w:rPr>
          <w:sz w:val="28"/>
        </w:rPr>
      </w:pPr>
      <w:r>
        <w:rPr>
          <w:sz w:val="20"/>
        </w:rPr>
        <w:t xml:space="preserve"> №</w:t>
      </w:r>
      <w:r>
        <w:rPr>
          <w:sz w:val="20"/>
        </w:rPr>
        <w:t xml:space="preserve"> </w:t>
      </w:r>
      <w:r>
        <w:rPr>
          <w:sz w:val="20"/>
        </w:rPr>
        <w:t>127</w:t>
      </w:r>
      <w:r>
        <w:rPr>
          <w:sz w:val="28"/>
        </w:rPr>
        <w:t xml:space="preserve">                                              </w:t>
      </w:r>
    </w:p>
    <w:p w14:paraId="30000000">
      <w:pPr>
        <w:tabs>
          <w:tab w:leader="none" w:pos="8070" w:val="left"/>
        </w:tabs>
        <w:ind/>
        <w:jc w:val="right"/>
        <w:rPr>
          <w:sz w:val="28"/>
        </w:rPr>
      </w:pPr>
    </w:p>
    <w:p w14:paraId="31000000">
      <w:pPr>
        <w:tabs>
          <w:tab w:leader="none" w:pos="8070" w:val="left"/>
        </w:tabs>
        <w:ind/>
        <w:jc w:val="right"/>
        <w:rPr>
          <w:sz w:val="28"/>
        </w:rPr>
      </w:pPr>
    </w:p>
    <w:sectPr>
      <w:pgSz w:h="16838" w:orient="portrait" w:w="11906"/>
      <w:pgMar w:bottom="851" w:footer="709" w:gutter="0" w:header="709" w:left="1077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Body Text Indent"/>
    <w:basedOn w:val="Style_4"/>
    <w:link w:val="Style_5_ch"/>
    <w:pPr>
      <w:spacing w:after="120"/>
      <w:ind w:firstLine="0" w:left="283"/>
    </w:pPr>
  </w:style>
  <w:style w:styleId="Style_5_ch" w:type="character">
    <w:name w:val="Body Text Indent"/>
    <w:basedOn w:val="Style_4_ch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Основной текст Знак"/>
    <w:link w:val="Style_9_ch"/>
    <w:rPr>
      <w:rFonts w:ascii="Times New Roman" w:hAnsi="Times New Roman"/>
      <w:sz w:val="24"/>
    </w:rPr>
  </w:style>
  <w:style w:styleId="Style_9_ch" w:type="character">
    <w:name w:val="Основной текст Знак"/>
    <w:link w:val="Style_9"/>
    <w:rPr>
      <w:rFonts w:ascii="Times New Roman" w:hAnsi="Times New Roman"/>
      <w:sz w:val="24"/>
    </w:rPr>
  </w:style>
  <w:style w:styleId="Style_10" w:type="paragraph">
    <w:name w:val="toc 6"/>
    <w:next w:val="Style_4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Balloon Text"/>
    <w:basedOn w:val="Style_4"/>
    <w:link w:val="Style_11_ch"/>
    <w:rPr>
      <w:rFonts w:ascii="Tahoma" w:hAnsi="Tahoma"/>
      <w:sz w:val="16"/>
    </w:rPr>
  </w:style>
  <w:style w:styleId="Style_11_ch" w:type="character">
    <w:name w:val="Balloon Text"/>
    <w:basedOn w:val="Style_4_ch"/>
    <w:link w:val="Style_11"/>
    <w:rPr>
      <w:rFonts w:ascii="Tahoma" w:hAnsi="Tahoma"/>
      <w:sz w:val="16"/>
    </w:rPr>
  </w:style>
  <w:style w:styleId="Style_12" w:type="paragraph">
    <w:name w:val="toc 7"/>
    <w:next w:val="Style_4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basedOn w:val="Style_4"/>
    <w:next w:val="Style_4"/>
    <w:link w:val="Style_13_ch"/>
    <w:uiPriority w:val="9"/>
    <w:qFormat/>
    <w:pPr>
      <w:keepNext w:val="1"/>
      <w:tabs>
        <w:tab w:leader="none" w:pos="1110" w:val="left"/>
      </w:tabs>
      <w:ind/>
      <w:jc w:val="both"/>
      <w:outlineLvl w:val="2"/>
    </w:pPr>
    <w:rPr>
      <w:b w:val="1"/>
      <w:sz w:val="28"/>
    </w:rPr>
  </w:style>
  <w:style w:styleId="Style_13_ch" w:type="character">
    <w:name w:val="heading 3"/>
    <w:basedOn w:val="Style_4_ch"/>
    <w:link w:val="Style_13"/>
    <w:rPr>
      <w:b w:val="1"/>
      <w:sz w:val="28"/>
    </w:rPr>
  </w:style>
  <w:style w:styleId="Style_1" w:type="paragraph">
    <w:name w:val="ConsPlusTitle"/>
    <w:link w:val="Style_1_ch"/>
    <w:pPr>
      <w:widowControl w:val="0"/>
      <w:ind/>
    </w:pPr>
    <w:rPr>
      <w:rFonts w:ascii="Arial" w:hAnsi="Arial"/>
      <w:b w:val="1"/>
    </w:rPr>
  </w:style>
  <w:style w:styleId="Style_1_ch" w:type="character">
    <w:name w:val="ConsPlusTitle"/>
    <w:link w:val="Style_1"/>
    <w:rPr>
      <w:rFonts w:ascii="Arial" w:hAnsi="Arial"/>
      <w:b w:val="1"/>
    </w:rPr>
  </w:style>
  <w:style w:styleId="Style_14" w:type="paragraph">
    <w:name w:val="List Paragraph"/>
    <w:basedOn w:val="Style_4"/>
    <w:link w:val="Style_14_ch"/>
    <w:pPr>
      <w:ind w:firstLine="0" w:left="720"/>
      <w:contextualSpacing w:val="1"/>
    </w:pPr>
  </w:style>
  <w:style w:styleId="Style_14_ch" w:type="character">
    <w:name w:val="List Paragraph"/>
    <w:basedOn w:val="Style_4_ch"/>
    <w:link w:val="Style_14"/>
  </w:style>
  <w:style w:styleId="Style_2" w:type="paragraph">
    <w:name w:val="No Spacing"/>
    <w:link w:val="Style_2_ch"/>
    <w:rPr>
      <w:sz w:val="22"/>
    </w:rPr>
  </w:style>
  <w:style w:styleId="Style_2_ch" w:type="character">
    <w:name w:val="No Spacing"/>
    <w:link w:val="Style_2"/>
    <w:rPr>
      <w:sz w:val="22"/>
    </w:rPr>
  </w:style>
  <w:style w:styleId="Style_15" w:type="paragraph">
    <w:name w:val="footer"/>
    <w:basedOn w:val="Style_4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footer"/>
    <w:basedOn w:val="Style_4_ch"/>
    <w:link w:val="Style_15"/>
  </w:style>
  <w:style w:styleId="Style_16" w:type="paragraph">
    <w:name w:val="Body Text Indent 2"/>
    <w:basedOn w:val="Style_4"/>
    <w:link w:val="Style_16_ch"/>
    <w:pPr>
      <w:spacing w:after="120" w:line="480" w:lineRule="auto"/>
      <w:ind w:firstLine="0" w:left="283"/>
    </w:pPr>
  </w:style>
  <w:style w:styleId="Style_16_ch" w:type="character">
    <w:name w:val="Body Text Indent 2"/>
    <w:basedOn w:val="Style_4_ch"/>
    <w:link w:val="Style_16"/>
  </w:style>
  <w:style w:styleId="Style_17" w:type="paragraph">
    <w:name w:val="toc 3"/>
    <w:next w:val="Style_4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4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No Spacing"/>
    <w:link w:val="Style_20_ch"/>
    <w:rPr>
      <w:sz w:val="22"/>
    </w:rPr>
  </w:style>
  <w:style w:styleId="Style_20_ch" w:type="character">
    <w:name w:val="No Spacing"/>
    <w:link w:val="Style_20"/>
    <w:rPr>
      <w:sz w:val="22"/>
    </w:rPr>
  </w:style>
  <w:style w:styleId="Style_21" w:type="paragraph">
    <w:name w:val="Hyperlink"/>
    <w:link w:val="Style_21_ch"/>
    <w:rPr>
      <w:color w:val="0066CC"/>
      <w:u w:val="single"/>
    </w:rPr>
  </w:style>
  <w:style w:styleId="Style_21_ch" w:type="character">
    <w:name w:val="Hyperlink"/>
    <w:link w:val="Style_21"/>
    <w:rPr>
      <w:color w:val="0066CC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4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ConsTitle"/>
    <w:link w:val="Style_25_ch"/>
    <w:pPr>
      <w:widowControl w:val="0"/>
      <w:ind w:right="19772"/>
    </w:pPr>
    <w:rPr>
      <w:rFonts w:ascii="Arial" w:hAnsi="Arial"/>
      <w:b w:val="1"/>
      <w:sz w:val="16"/>
    </w:rPr>
  </w:style>
  <w:style w:styleId="Style_25_ch" w:type="character">
    <w:name w:val="ConsTitle"/>
    <w:link w:val="Style_25"/>
    <w:rPr>
      <w:rFonts w:ascii="Arial" w:hAnsi="Arial"/>
      <w:b w:val="1"/>
      <w:sz w:val="16"/>
    </w:rPr>
  </w:style>
  <w:style w:styleId="Style_26" w:type="paragraph">
    <w:name w:val="toc 9"/>
    <w:next w:val="Style_4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4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4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ConsPlusNormal"/>
    <w:link w:val="Style_29_ch"/>
    <w:pPr>
      <w:ind w:firstLine="720" w:left="0"/>
    </w:pPr>
    <w:rPr>
      <w:rFonts w:ascii="Times New Roman" w:hAnsi="Times New Roman"/>
      <w:sz w:val="24"/>
    </w:rPr>
  </w:style>
  <w:style w:styleId="Style_29_ch" w:type="character">
    <w:name w:val="ConsPlusNormal"/>
    <w:link w:val="Style_29"/>
    <w:rPr>
      <w:rFonts w:ascii="Times New Roman" w:hAnsi="Times New Roman"/>
      <w:sz w:val="24"/>
    </w:rPr>
  </w:style>
  <w:style w:styleId="Style_30" w:type="paragraph">
    <w:name w:val="Subtitle"/>
    <w:next w:val="Style_4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basedOn w:val="Style_4"/>
    <w:link w:val="Style_31_ch"/>
    <w:uiPriority w:val="10"/>
    <w:qFormat/>
    <w:pPr>
      <w:ind/>
      <w:jc w:val="center"/>
    </w:pPr>
    <w:rPr>
      <w:color w:val="0000FF"/>
      <w:sz w:val="28"/>
    </w:rPr>
  </w:style>
  <w:style w:styleId="Style_31_ch" w:type="character">
    <w:name w:val="Title"/>
    <w:basedOn w:val="Style_4_ch"/>
    <w:link w:val="Style_31"/>
    <w:rPr>
      <w:color w:val="0000FF"/>
      <w:sz w:val="28"/>
    </w:rPr>
  </w:style>
  <w:style w:styleId="Style_32" w:type="paragraph">
    <w:name w:val="heading 4"/>
    <w:next w:val="Style_4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Body Text Indent 3"/>
    <w:basedOn w:val="Style_4"/>
    <w:link w:val="Style_33_ch"/>
    <w:pPr>
      <w:spacing w:after="120"/>
      <w:ind w:firstLine="0" w:left="283"/>
    </w:pPr>
    <w:rPr>
      <w:sz w:val="16"/>
    </w:rPr>
  </w:style>
  <w:style w:styleId="Style_33_ch" w:type="character">
    <w:name w:val="Body Text Indent 3"/>
    <w:basedOn w:val="Style_4_ch"/>
    <w:link w:val="Style_33"/>
    <w:rPr>
      <w:sz w:val="16"/>
    </w:rPr>
  </w:style>
  <w:style w:styleId="Style_34" w:type="paragraph">
    <w:name w:val="heading 2"/>
    <w:next w:val="Style_4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paragraph">
    <w:name w:val="Body Text"/>
    <w:basedOn w:val="Style_4"/>
    <w:link w:val="Style_35_ch"/>
    <w:pPr>
      <w:spacing w:after="300" w:before="360" w:line="317" w:lineRule="exact"/>
      <w:ind w:firstLine="740" w:left="0"/>
      <w:jc w:val="both"/>
    </w:pPr>
    <w:rPr>
      <w:sz w:val="27"/>
    </w:rPr>
  </w:style>
  <w:style w:styleId="Style_35_ch" w:type="character">
    <w:name w:val="Body Text"/>
    <w:basedOn w:val="Style_4_ch"/>
    <w:link w:val="Style_35"/>
    <w:rPr>
      <w:sz w:val="27"/>
    </w:rPr>
  </w:style>
  <w:style w:styleId="Style_3" w:type="paragraph">
    <w:name w:val="header"/>
    <w:basedOn w:val="Style_4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header"/>
    <w:basedOn w:val="Style_4_ch"/>
    <w:link w:val="Style_3"/>
  </w:style>
  <w:style w:default="1" w:styleId="Style_3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2023-12-26T09:24:37Z</dcterms:modified>
</cp:coreProperties>
</file>