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</w:pPr>
      <w:r>
        <w:t>РОССИЙСКАЯ ФЕДЕРАЦИЯ</w:t>
      </w:r>
    </w:p>
    <w:p w14:paraId="04000000">
      <w:pPr>
        <w:ind/>
        <w:jc w:val="center"/>
      </w:pPr>
      <w:r>
        <w:t>РОСТОВСКАЯ ОБЛАСТЬ</w:t>
      </w:r>
    </w:p>
    <w:p w14:paraId="05000000">
      <w:pPr>
        <w:ind/>
        <w:jc w:val="center"/>
      </w:pPr>
      <w:r>
        <w:t>МУНИЦИПАЛЬНОЕ ОБРАЗОВАНИЕ</w:t>
      </w:r>
    </w:p>
    <w:p w14:paraId="06000000">
      <w:pPr>
        <w:ind/>
        <w:jc w:val="center"/>
      </w:pPr>
      <w:r>
        <w:t>«</w:t>
      </w:r>
      <w:r>
        <w:t>ПЕРВОМАЙСКОЕ</w:t>
      </w:r>
      <w:r>
        <w:t xml:space="preserve">  СЕЛЬСКОЕ ПОСЕЛЕНИЕ»</w:t>
      </w:r>
    </w:p>
    <w:p w14:paraId="07000000">
      <w:pPr>
        <w:ind/>
        <w:jc w:val="center"/>
      </w:pPr>
    </w:p>
    <w:p w14:paraId="08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>АДМИНИСТРАЦИЯ</w:t>
      </w:r>
    </w:p>
    <w:p w14:paraId="09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>ПЕРВОМАЙСКОГО</w:t>
      </w:r>
      <w:r>
        <w:rPr>
          <w:b w:val="1"/>
          <w:sz w:val="36"/>
        </w:rPr>
        <w:t xml:space="preserve"> СЕЛЬСКОГО ПОСЕЛЕНИЯ</w:t>
      </w:r>
    </w:p>
    <w:p w14:paraId="0A000000">
      <w:pPr>
        <w:ind/>
        <w:jc w:val="center"/>
        <w:rPr>
          <w:b w:val="1"/>
          <w:sz w:val="36"/>
          <w:u w:val="single"/>
        </w:rPr>
      </w:pPr>
      <w:r>
        <w:rPr>
          <w:b w:val="1"/>
          <w:sz w:val="36"/>
        </w:rPr>
        <w:t>ПОСТАНОВЛЕНИЕ</w:t>
      </w:r>
      <w:r>
        <w:rPr>
          <w:b w:val="1"/>
          <w:sz w:val="36"/>
        </w:rPr>
        <w:t xml:space="preserve"> </w:t>
      </w:r>
      <w:r>
        <w:rPr>
          <w:b w:val="1"/>
          <w:sz w:val="36"/>
        </w:rPr>
        <w:t xml:space="preserve">  </w:t>
      </w:r>
    </w:p>
    <w:p w14:paraId="0B000000">
      <w:pPr>
        <w:ind/>
        <w:jc w:val="center"/>
      </w:pPr>
    </w:p>
    <w:p w14:paraId="0C000000">
      <w:pPr>
        <w:ind/>
        <w:jc w:val="center"/>
      </w:pPr>
      <w:r>
        <w:t>о</w:t>
      </w:r>
      <w:r>
        <w:t>т</w:t>
      </w:r>
      <w:r>
        <w:rPr>
          <w:u w:val="single"/>
        </w:rPr>
        <w:t xml:space="preserve"> 30.01.2025 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>
        <w:t xml:space="preserve">№ </w:t>
      </w:r>
      <w:r>
        <w:t>14</w:t>
      </w:r>
    </w:p>
    <w:p w14:paraId="0D000000">
      <w:pPr>
        <w:ind/>
        <w:jc w:val="center"/>
      </w:pPr>
    </w:p>
    <w:p w14:paraId="0E000000">
      <w:pPr>
        <w:ind/>
        <w:jc w:val="center"/>
      </w:pPr>
      <w:r>
        <w:t>х. Малотокмацкий</w:t>
      </w:r>
    </w:p>
    <w:p w14:paraId="0F000000">
      <w:pPr>
        <w:ind/>
        <w:jc w:val="center"/>
      </w:pPr>
    </w:p>
    <w:p w14:paraId="10000000">
      <w:pPr>
        <w:rPr>
          <w:sz w:val="20"/>
        </w:rPr>
      </w:pPr>
      <w:r>
        <w:rPr>
          <w:b w:val="1"/>
        </w:rPr>
        <w:t xml:space="preserve">«О проведении общественных обсуждений </w:t>
      </w:r>
    </w:p>
    <w:p w14:paraId="11000000">
      <w:pPr>
        <w:rPr>
          <w:sz w:val="20"/>
        </w:rPr>
      </w:pPr>
      <w:r>
        <w:rPr>
          <w:b w:val="1"/>
        </w:rPr>
        <w:t xml:space="preserve">по проекту Программы профилактики рисков </w:t>
      </w:r>
    </w:p>
    <w:p w14:paraId="12000000">
      <w:pPr>
        <w:rPr>
          <w:sz w:val="20"/>
        </w:rPr>
      </w:pPr>
      <w:r>
        <w:rPr>
          <w:b w:val="1"/>
        </w:rPr>
        <w:t xml:space="preserve">причинения вреда (ущерба) охраняемым законом </w:t>
      </w:r>
    </w:p>
    <w:p w14:paraId="13000000">
      <w:pPr>
        <w:rPr>
          <w:sz w:val="20"/>
        </w:rPr>
      </w:pPr>
      <w:r>
        <w:rPr>
          <w:b w:val="1"/>
        </w:rPr>
        <w:t xml:space="preserve">ценностям в рамках муниципального контроля </w:t>
      </w:r>
    </w:p>
    <w:p w14:paraId="14000000">
      <w:pPr>
        <w:rPr>
          <w:sz w:val="20"/>
        </w:rPr>
      </w:pPr>
      <w:r>
        <w:rPr>
          <w:b w:val="1"/>
        </w:rPr>
        <w:t xml:space="preserve">в сфере благоустройства на территории муниципального </w:t>
      </w:r>
    </w:p>
    <w:p w14:paraId="15000000">
      <w:pPr>
        <w:rPr>
          <w:b w:val="1"/>
        </w:rPr>
      </w:pPr>
      <w:r>
        <w:rPr>
          <w:b w:val="1"/>
        </w:rPr>
        <w:t>образования «</w:t>
      </w:r>
      <w:r>
        <w:rPr>
          <w:b w:val="1"/>
        </w:rPr>
        <w:t xml:space="preserve">Первомайское </w:t>
      </w:r>
      <w:r>
        <w:rPr>
          <w:b w:val="1"/>
        </w:rPr>
        <w:t xml:space="preserve">сельское поселение» </w:t>
      </w:r>
      <w:r>
        <w:rPr>
          <w:b w:val="1"/>
        </w:rPr>
        <w:t>на 202</w:t>
      </w:r>
      <w:r>
        <w:rPr>
          <w:b w:val="1"/>
        </w:rPr>
        <w:t>5</w:t>
      </w:r>
      <w:r>
        <w:rPr>
          <w:b w:val="1"/>
        </w:rPr>
        <w:t xml:space="preserve"> год».</w:t>
      </w:r>
    </w:p>
    <w:p w14:paraId="16000000">
      <w:pPr>
        <w:rPr>
          <w:sz w:val="20"/>
        </w:rPr>
      </w:pPr>
    </w:p>
    <w:p w14:paraId="17000000">
      <w:pPr>
        <w:ind/>
        <w:jc w:val="both"/>
        <w:rPr>
          <w:sz w:val="20"/>
        </w:rPr>
      </w:pPr>
      <w:r>
        <w:tab/>
      </w:r>
      <w:r>
        <w:rPr>
          <w:color w:val="000000"/>
        </w:rPr>
        <w:t>В соответствии с Федеральным законом от 31.07.2020 № 248-ФЗ "О                    государственном контроле (надзоре) и муниципальном контроле в Российской Федерации", пунктом 10 Правил разработки и утверждения контрольными  (надзорными) органами программы профилактики рисков причинения вреда (ущерба) охраняемым законом ценностям, утвержденных Постановлением</w:t>
      </w:r>
      <w:r>
        <w:rPr>
          <w:color w:val="000000"/>
        </w:rPr>
        <w:t xml:space="preserve">  </w:t>
      </w:r>
      <w:r>
        <w:rPr>
          <w:color w:val="000000"/>
        </w:rPr>
        <w:t xml:space="preserve"> Правительства Российской Федерации от 25.06.2021 </w:t>
      </w:r>
      <w:r>
        <w:rPr>
          <w:color w:val="000000"/>
        </w:rPr>
        <w:t xml:space="preserve">                 № </w:t>
      </w:r>
      <w:r>
        <w:rPr>
          <w:color w:val="000000"/>
        </w:rPr>
        <w:t>990, руководствуясь Уставом муниципального образования «</w:t>
      </w:r>
      <w:r>
        <w:rPr>
          <w:color w:val="000000"/>
        </w:rPr>
        <w:t xml:space="preserve">Первомайское </w:t>
      </w:r>
      <w:r>
        <w:rPr>
          <w:color w:val="000000"/>
        </w:rPr>
        <w:t xml:space="preserve">сельское поселение», Администрация </w:t>
      </w:r>
      <w:r>
        <w:rPr>
          <w:color w:val="000000"/>
        </w:rPr>
        <w:t>Первомайского</w:t>
      </w:r>
      <w:r>
        <w:rPr>
          <w:color w:val="000000"/>
        </w:rPr>
        <w:t xml:space="preserve"> сельского поселения,  </w:t>
      </w:r>
    </w:p>
    <w:p w14:paraId="18000000">
      <w:pPr>
        <w:ind/>
        <w:jc w:val="both"/>
        <w:rPr>
          <w:b w:val="1"/>
          <w:color w:val="000000"/>
        </w:rPr>
      </w:pPr>
    </w:p>
    <w:p w14:paraId="19000000">
      <w:pPr>
        <w:ind/>
        <w:jc w:val="both"/>
        <w:rPr>
          <w:sz w:val="20"/>
        </w:rPr>
      </w:pPr>
      <w:r>
        <w:rPr>
          <w:b w:val="1"/>
          <w:color w:val="000000"/>
        </w:rPr>
        <w:t>ПОСТАНОВЛЯЕТ:</w:t>
      </w:r>
    </w:p>
    <w:p w14:paraId="1A000000">
      <w:pPr>
        <w:ind/>
        <w:jc w:val="both"/>
        <w:rPr>
          <w:b w:val="1"/>
          <w:color w:val="000000"/>
        </w:rPr>
      </w:pPr>
    </w:p>
    <w:p w14:paraId="1B000000">
      <w:pPr>
        <w:ind/>
        <w:jc w:val="both"/>
        <w:rPr>
          <w:sz w:val="20"/>
        </w:rPr>
      </w:pPr>
      <w:r>
        <w:rPr>
          <w:color w:val="000000"/>
        </w:rPr>
        <w:t xml:space="preserve">    </w:t>
      </w:r>
      <w:r>
        <w:rPr>
          <w:color w:val="000000"/>
        </w:rPr>
        <w:t>1. Провести публичное обсуждение по проекту Программы профилактики рисков причинения вреда (ущерба) охраняемым законом ценностям в рамках                          муниципального контроля в сфере благоустройства на территории муниципального образования «</w:t>
      </w:r>
      <w:r>
        <w:rPr>
          <w:color w:val="000000"/>
        </w:rPr>
        <w:t>Первомайское</w:t>
      </w:r>
      <w:r>
        <w:rPr>
          <w:color w:val="000000"/>
        </w:rPr>
        <w:t xml:space="preserve"> сельское поселение» на 202</w:t>
      </w:r>
      <w:r>
        <w:rPr>
          <w:color w:val="000000"/>
        </w:rPr>
        <w:t>5</w:t>
      </w:r>
      <w:r>
        <w:rPr>
          <w:color w:val="000000"/>
        </w:rPr>
        <w:t xml:space="preserve"> год  (далее - Программа профилактики, Общественное обсуждение) с</w:t>
      </w:r>
      <w:r>
        <w:rPr>
          <w:color w:val="000000"/>
        </w:rPr>
        <w:t xml:space="preserve"> 30 января  </w:t>
      </w:r>
      <w:r>
        <w:rPr>
          <w:color w:val="000000"/>
        </w:rPr>
        <w:t xml:space="preserve"> по 01  </w:t>
      </w:r>
      <w:r>
        <w:rPr>
          <w:color w:val="000000"/>
        </w:rPr>
        <w:t>марта  2025</w:t>
      </w:r>
      <w:r>
        <w:rPr>
          <w:color w:val="000000"/>
        </w:rPr>
        <w:t>г.</w:t>
      </w:r>
    </w:p>
    <w:p w14:paraId="1C000000">
      <w:pPr>
        <w:ind/>
        <w:jc w:val="both"/>
        <w:rPr>
          <w:sz w:val="20"/>
        </w:rPr>
      </w:pPr>
      <w:r>
        <w:rPr>
          <w:color w:val="000000"/>
        </w:rPr>
        <w:t xml:space="preserve">    </w:t>
      </w:r>
      <w:r>
        <w:rPr>
          <w:color w:val="000000"/>
        </w:rPr>
        <w:t>2. Утвердить текст Уведомления о проведении общественного обсуждения                (Приложение № 1) и проект Программы профилактики (Приложение № 2).</w:t>
      </w:r>
    </w:p>
    <w:p w14:paraId="1D000000">
      <w:pPr>
        <w:ind/>
        <w:jc w:val="both"/>
        <w:rPr>
          <w:sz w:val="20"/>
        </w:rPr>
      </w:pPr>
      <w:r>
        <w:rPr>
          <w:color w:val="000000"/>
        </w:rPr>
        <w:t xml:space="preserve">    </w:t>
      </w:r>
      <w:r>
        <w:rPr>
          <w:color w:val="000000"/>
        </w:rPr>
        <w:t xml:space="preserve">3. Ответственным лицом за организационные мероприятия по проведению               общественного обсуждения назначить </w:t>
      </w:r>
      <w:r>
        <w:rPr>
          <w:color w:val="000000"/>
        </w:rPr>
        <w:t xml:space="preserve"> ведущего </w:t>
      </w:r>
      <w:r>
        <w:rPr>
          <w:color w:val="000000"/>
        </w:rPr>
        <w:t xml:space="preserve">специалиста </w:t>
      </w:r>
      <w:r>
        <w:rPr>
          <w:color w:val="000000"/>
        </w:rPr>
        <w:t>Шаповалову  Наталью Ивановну</w:t>
      </w:r>
      <w:r>
        <w:rPr>
          <w:color w:val="000000"/>
        </w:rPr>
        <w:t>.</w:t>
      </w:r>
    </w:p>
    <w:p w14:paraId="1E000000">
      <w:pPr>
        <w:ind/>
        <w:jc w:val="both"/>
        <w:rPr>
          <w:sz w:val="20"/>
        </w:rPr>
      </w:pPr>
      <w:r>
        <w:rPr>
          <w:color w:val="000000"/>
        </w:rPr>
        <w:t xml:space="preserve">    </w:t>
      </w:r>
      <w:r>
        <w:rPr>
          <w:color w:val="000000"/>
        </w:rPr>
        <w:t>4. Ответственному лицу за организационные мероприятия по проведению                  общественного обсуждения:</w:t>
      </w:r>
    </w:p>
    <w:p w14:paraId="1F000000">
      <w:pPr>
        <w:ind/>
        <w:jc w:val="both"/>
        <w:rPr>
          <w:sz w:val="20"/>
        </w:rPr>
      </w:pPr>
      <w:r>
        <w:rPr>
          <w:color w:val="000000"/>
        </w:rPr>
        <w:t xml:space="preserve">- организовать рассмотрение поданных в период общественного обсуждения         предложений в период с </w:t>
      </w:r>
      <w:r>
        <w:rPr>
          <w:color w:val="000000"/>
        </w:rPr>
        <w:t xml:space="preserve"> 30 января   по 01  марта  2025г.</w:t>
      </w:r>
      <w:r>
        <w:rPr>
          <w:color w:val="000000"/>
        </w:rPr>
        <w:t xml:space="preserve"> и сформировать       мотивированное заключение об их учете (в том числе частичном) или отклонении;</w:t>
      </w:r>
    </w:p>
    <w:p w14:paraId="20000000">
      <w:pPr>
        <w:ind/>
        <w:jc w:val="both"/>
        <w:rPr>
          <w:sz w:val="20"/>
        </w:rPr>
      </w:pPr>
      <w:r>
        <w:rPr>
          <w:color w:val="000000"/>
        </w:rPr>
        <w:t xml:space="preserve">- проект Программы профилактики направит в общественный совет при                    Администрации </w:t>
      </w:r>
      <w:r>
        <w:rPr>
          <w:color w:val="000000"/>
        </w:rPr>
        <w:t>Первомайского</w:t>
      </w:r>
      <w:r>
        <w:rPr>
          <w:color w:val="000000"/>
        </w:rPr>
        <w:t xml:space="preserve"> сельского поселения, в целях его                    обсуждения;</w:t>
      </w:r>
    </w:p>
    <w:p w14:paraId="21000000">
      <w:pPr>
        <w:ind/>
        <w:jc w:val="both"/>
        <w:rPr>
          <w:sz w:val="20"/>
        </w:rPr>
      </w:pPr>
      <w:r>
        <w:rPr>
          <w:color w:val="000000"/>
        </w:rPr>
        <w:t xml:space="preserve">- результат общественного обсуждения Программы профилактики (включая                перечень предложений и мотивированных заключений об их учете (в том числе частичном) или отклонении) разместить на официальном сайте Администрации  </w:t>
      </w:r>
      <w:r>
        <w:rPr>
          <w:color w:val="000000"/>
        </w:rPr>
        <w:t>Первомайского</w:t>
      </w:r>
      <w:r>
        <w:rPr>
          <w:color w:val="000000"/>
        </w:rPr>
        <w:t xml:space="preserve"> сельского поселения в информационно-                                  телекоммуникационной сети «Интернет» не позднее 10 </w:t>
      </w:r>
      <w:r>
        <w:rPr>
          <w:color w:val="000000"/>
        </w:rPr>
        <w:t>марта 2025</w:t>
      </w:r>
      <w:r>
        <w:rPr>
          <w:color w:val="000000"/>
        </w:rPr>
        <w:t xml:space="preserve"> года;</w:t>
      </w:r>
    </w:p>
    <w:p w14:paraId="22000000">
      <w:pPr>
        <w:ind/>
        <w:jc w:val="both"/>
        <w:rPr>
          <w:sz w:val="20"/>
        </w:rPr>
      </w:pPr>
      <w:r>
        <w:rPr>
          <w:color w:val="000000"/>
        </w:rPr>
        <w:t xml:space="preserve">- не позднее 20 </w:t>
      </w:r>
      <w:r>
        <w:rPr>
          <w:color w:val="000000"/>
        </w:rPr>
        <w:t>марта 2025</w:t>
      </w:r>
      <w:r>
        <w:rPr>
          <w:color w:val="000000"/>
        </w:rPr>
        <w:t xml:space="preserve"> года представить Программу профилактики Главе Администрации </w:t>
      </w:r>
      <w:r>
        <w:rPr>
          <w:color w:val="000000"/>
        </w:rPr>
        <w:t>Первомайского</w:t>
      </w:r>
      <w:r>
        <w:rPr>
          <w:color w:val="000000"/>
        </w:rPr>
        <w:t xml:space="preserve"> сельского поселения для утверждения.</w:t>
      </w:r>
    </w:p>
    <w:p w14:paraId="23000000">
      <w:pPr>
        <w:ind/>
        <w:jc w:val="both"/>
        <w:rPr>
          <w:sz w:val="20"/>
        </w:rPr>
      </w:pPr>
      <w:r>
        <w:rPr>
          <w:color w:val="000000"/>
        </w:rPr>
        <w:t xml:space="preserve">    </w:t>
      </w:r>
      <w:r>
        <w:rPr>
          <w:color w:val="000000"/>
        </w:rPr>
        <w:t xml:space="preserve">5. Разместить настоящее постановление на официальном сайте Администрации </w:t>
      </w:r>
      <w:r>
        <w:rPr>
          <w:color w:val="000000"/>
        </w:rPr>
        <w:t>Первомайского</w:t>
      </w:r>
      <w:r>
        <w:rPr>
          <w:color w:val="000000"/>
        </w:rPr>
        <w:t xml:space="preserve"> сельского поселения в информационно-                                          телекоммуникационной сети «Интернет», информационных стендах.</w:t>
      </w:r>
    </w:p>
    <w:p w14:paraId="24000000">
      <w:pPr>
        <w:ind/>
        <w:jc w:val="both"/>
        <w:rPr>
          <w:sz w:val="16"/>
        </w:rPr>
      </w:pPr>
      <w:r>
        <w:t xml:space="preserve">    </w:t>
      </w:r>
      <w:r>
        <w:t>6. Контроль за исполнением настоящего постановления оставляю за собой.</w:t>
      </w:r>
    </w:p>
    <w:p w14:paraId="25000000">
      <w:pPr>
        <w:tabs>
          <w:tab w:leader="none" w:pos="7110" w:val="left"/>
        </w:tabs>
        <w:ind/>
        <w:jc w:val="both"/>
        <w:rPr>
          <w:sz w:val="24"/>
        </w:rPr>
      </w:pPr>
    </w:p>
    <w:p w14:paraId="26000000">
      <w:pPr>
        <w:tabs>
          <w:tab w:leader="none" w:pos="7110" w:val="left"/>
        </w:tabs>
        <w:ind/>
        <w:jc w:val="both"/>
      </w:pPr>
    </w:p>
    <w:p w14:paraId="27000000">
      <w:pPr>
        <w:tabs>
          <w:tab w:leader="none" w:pos="7110" w:val="left"/>
        </w:tabs>
        <w:ind/>
        <w:jc w:val="both"/>
      </w:pPr>
    </w:p>
    <w:p w14:paraId="28000000">
      <w:pPr>
        <w:tabs>
          <w:tab w:leader="none" w:pos="7110" w:val="left"/>
        </w:tabs>
        <w:ind/>
        <w:jc w:val="both"/>
      </w:pPr>
      <w:r>
        <w:t>Глава Администрации</w:t>
      </w:r>
    </w:p>
    <w:p w14:paraId="29000000">
      <w:pPr>
        <w:tabs>
          <w:tab w:leader="none" w:pos="7110" w:val="left"/>
        </w:tabs>
        <w:ind/>
        <w:jc w:val="both"/>
      </w:pPr>
      <w:r>
        <w:t xml:space="preserve">Первомайского сельского поселения </w:t>
      </w:r>
      <w:r>
        <w:tab/>
      </w:r>
      <w:r>
        <w:t xml:space="preserve">      </w:t>
      </w:r>
      <w:r>
        <w:t>М.Н. Левочкин</w:t>
      </w:r>
    </w:p>
    <w:p w14:paraId="2A000000">
      <w:pPr>
        <w:tabs>
          <w:tab w:leader="none" w:pos="7110" w:val="left"/>
        </w:tabs>
        <w:ind/>
        <w:jc w:val="both"/>
      </w:pPr>
    </w:p>
    <w:p w14:paraId="2B000000">
      <w:pPr>
        <w:ind/>
        <w:jc w:val="right"/>
        <w:rPr>
          <w:sz w:val="24"/>
        </w:rPr>
      </w:pPr>
    </w:p>
    <w:p w14:paraId="2C000000">
      <w:pPr>
        <w:ind/>
        <w:jc w:val="right"/>
        <w:rPr>
          <w:sz w:val="24"/>
        </w:rPr>
      </w:pPr>
    </w:p>
    <w:p w14:paraId="2D000000">
      <w:pPr>
        <w:ind/>
        <w:jc w:val="right"/>
        <w:rPr>
          <w:sz w:val="24"/>
        </w:rPr>
      </w:pPr>
    </w:p>
    <w:p w14:paraId="2E000000">
      <w:pPr>
        <w:ind/>
        <w:jc w:val="right"/>
        <w:rPr>
          <w:sz w:val="24"/>
        </w:rPr>
      </w:pPr>
    </w:p>
    <w:p w14:paraId="2F000000">
      <w:pPr>
        <w:ind/>
        <w:jc w:val="right"/>
        <w:rPr>
          <w:sz w:val="24"/>
        </w:rPr>
      </w:pPr>
    </w:p>
    <w:p w14:paraId="30000000">
      <w:pPr>
        <w:ind/>
        <w:jc w:val="right"/>
        <w:rPr>
          <w:sz w:val="24"/>
        </w:rPr>
      </w:pPr>
    </w:p>
    <w:p w14:paraId="31000000">
      <w:pPr>
        <w:ind/>
        <w:jc w:val="right"/>
        <w:rPr>
          <w:sz w:val="24"/>
        </w:rPr>
      </w:pPr>
    </w:p>
    <w:p w14:paraId="32000000">
      <w:pPr>
        <w:ind/>
        <w:jc w:val="right"/>
        <w:rPr>
          <w:sz w:val="24"/>
        </w:rPr>
      </w:pPr>
    </w:p>
    <w:p w14:paraId="33000000">
      <w:pPr>
        <w:ind/>
        <w:jc w:val="right"/>
        <w:rPr>
          <w:sz w:val="24"/>
        </w:rPr>
      </w:pPr>
    </w:p>
    <w:p w14:paraId="34000000">
      <w:pPr>
        <w:ind/>
        <w:jc w:val="right"/>
        <w:rPr>
          <w:sz w:val="24"/>
        </w:rPr>
      </w:pPr>
    </w:p>
    <w:p w14:paraId="35000000">
      <w:pPr>
        <w:ind/>
        <w:jc w:val="right"/>
        <w:rPr>
          <w:sz w:val="24"/>
        </w:rPr>
      </w:pPr>
    </w:p>
    <w:p w14:paraId="36000000">
      <w:pPr>
        <w:ind/>
        <w:jc w:val="right"/>
        <w:rPr>
          <w:sz w:val="24"/>
        </w:rPr>
      </w:pPr>
    </w:p>
    <w:p w14:paraId="37000000">
      <w:pPr>
        <w:rPr>
          <w:sz w:val="24"/>
        </w:rPr>
      </w:pPr>
    </w:p>
    <w:p w14:paraId="38000000">
      <w:pPr>
        <w:rPr>
          <w:sz w:val="24"/>
        </w:rPr>
      </w:pPr>
    </w:p>
    <w:p w14:paraId="39000000">
      <w:pPr>
        <w:rPr>
          <w:sz w:val="24"/>
        </w:rPr>
      </w:pPr>
    </w:p>
    <w:p w14:paraId="3A000000">
      <w:pPr>
        <w:rPr>
          <w:sz w:val="24"/>
        </w:rPr>
      </w:pPr>
    </w:p>
    <w:p w14:paraId="3B000000">
      <w:pPr>
        <w:rPr>
          <w:sz w:val="24"/>
        </w:rPr>
      </w:pPr>
    </w:p>
    <w:p w14:paraId="3C000000">
      <w:pPr>
        <w:rPr>
          <w:sz w:val="24"/>
        </w:rPr>
      </w:pPr>
    </w:p>
    <w:p w14:paraId="3D000000">
      <w:pPr>
        <w:rPr>
          <w:sz w:val="24"/>
        </w:rPr>
      </w:pPr>
      <w:r>
        <w:rPr>
          <w:sz w:val="24"/>
        </w:rPr>
        <w:t xml:space="preserve"> </w:t>
      </w:r>
    </w:p>
    <w:p w14:paraId="3E000000">
      <w:pPr>
        <w:rPr>
          <w:sz w:val="24"/>
        </w:rPr>
      </w:pPr>
      <w:r>
        <w:rPr>
          <w:sz w:val="24"/>
        </w:rPr>
        <w:t>Постановление вносит ведущий специалист Администрации</w:t>
      </w:r>
    </w:p>
    <w:p w14:paraId="3F000000">
      <w:pPr>
        <w:rPr>
          <w:sz w:val="24"/>
        </w:rPr>
      </w:pPr>
      <w:r>
        <w:rPr>
          <w:sz w:val="24"/>
        </w:rPr>
        <w:t>Первомайского сельского поселения Шаповалова  Н.И</w:t>
      </w:r>
    </w:p>
    <w:sectPr>
      <w:foot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8"/>
    </w:rPr>
  </w:style>
  <w:style w:default="1" w:styleId="Style_2_ch" w:type="character">
    <w:name w:val="Normal"/>
    <w:link w:val="Style_2"/>
    <w:rPr>
      <w:rFonts w:ascii="Times New Roman" w:hAnsi="Times New Roman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ConsPlusNormal"/>
    <w:link w:val="Style_8_ch"/>
    <w:pPr>
      <w:widowControl w:val="0"/>
      <w:ind/>
    </w:pPr>
    <w:rPr>
      <w:rFonts w:ascii="Arial" w:hAnsi="Arial"/>
    </w:rPr>
  </w:style>
  <w:style w:styleId="Style_8_ch" w:type="character">
    <w:name w:val="ConsPlusNormal"/>
    <w:link w:val="Style_8"/>
    <w:rPr>
      <w:rFonts w:ascii="Arial" w:hAnsi="Arial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2"/>
    <w:link w:val="Style_10_ch"/>
    <w:rPr>
      <w:rFonts w:ascii="Tahoma" w:hAnsi="Tahoma"/>
      <w:sz w:val="16"/>
    </w:rPr>
  </w:style>
  <w:style w:styleId="Style_10_ch" w:type="character">
    <w:name w:val="Balloon Text"/>
    <w:basedOn w:val="Style_2_ch"/>
    <w:link w:val="Style_10"/>
    <w:rPr>
      <w:rFonts w:ascii="Tahoma" w:hAnsi="Tahoma"/>
      <w:sz w:val="16"/>
    </w:rPr>
  </w:style>
  <w:style w:styleId="Style_11" w:type="paragraph">
    <w:name w:val="edx"/>
    <w:link w:val="Style_11_ch"/>
  </w:style>
  <w:style w:styleId="Style_11_ch" w:type="character">
    <w:name w:val="edx"/>
    <w:link w:val="Style_11"/>
  </w:style>
  <w:style w:styleId="Style_12" w:type="paragraph">
    <w:name w:val="No Spacing"/>
    <w:link w:val="Style_12_ch"/>
    <w:rPr>
      <w:sz w:val="22"/>
    </w:rPr>
  </w:style>
  <w:style w:styleId="Style_12_ch" w:type="character">
    <w:name w:val="No Spacing"/>
    <w:link w:val="Style_12"/>
    <w:rPr>
      <w:sz w:val="22"/>
    </w:rPr>
  </w:style>
  <w:style w:styleId="Style_13" w:type="paragraph">
    <w:name w:val="List Paragraph"/>
    <w:basedOn w:val="Style_2"/>
    <w:link w:val="Style_13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13_ch" w:type="character">
    <w:name w:val="List Paragraph"/>
    <w:basedOn w:val="Style_2_ch"/>
    <w:link w:val="Style_13"/>
    <w:rPr>
      <w:rFonts w:ascii="Calibri" w:hAnsi="Calibri"/>
      <w:sz w:val="22"/>
    </w:rPr>
  </w:style>
  <w:style w:styleId="Style_14" w:type="paragraph">
    <w:name w:val="toc 3"/>
    <w:next w:val="Style_2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cmd"/>
    <w:link w:val="Style_15_ch"/>
  </w:style>
  <w:style w:styleId="Style_15_ch" w:type="character">
    <w:name w:val="cmd"/>
    <w:link w:val="Style_15"/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Body Text 2"/>
    <w:basedOn w:val="Style_2"/>
    <w:link w:val="Style_17_ch"/>
    <w:pPr>
      <w:spacing w:after="120" w:line="480" w:lineRule="auto"/>
      <w:ind/>
    </w:pPr>
    <w:rPr>
      <w:sz w:val="24"/>
    </w:rPr>
  </w:style>
  <w:style w:styleId="Style_17_ch" w:type="character">
    <w:name w:val="Body Text 2"/>
    <w:basedOn w:val="Style_2_ch"/>
    <w:link w:val="Style_17"/>
    <w:rPr>
      <w:sz w:val="24"/>
    </w:rPr>
  </w:style>
  <w:style w:styleId="Style_18" w:type="paragraph">
    <w:name w:val="heading 1"/>
    <w:basedOn w:val="Style_2"/>
    <w:next w:val="Style_2"/>
    <w:link w:val="Style_18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18_ch" w:type="character">
    <w:name w:val="heading 1"/>
    <w:basedOn w:val="Style_2_ch"/>
    <w:link w:val="Style_18"/>
    <w:rPr>
      <w:rFonts w:ascii="Cambria" w:hAnsi="Cambria"/>
      <w:b w:val="1"/>
      <w:sz w:val="32"/>
    </w:rPr>
  </w:style>
  <w:style w:styleId="Style_19" w:type="paragraph">
    <w:name w:val="Body Text"/>
    <w:basedOn w:val="Style_2"/>
    <w:link w:val="Style_19_ch"/>
    <w:pPr>
      <w:spacing w:after="120"/>
      <w:ind/>
    </w:pPr>
  </w:style>
  <w:style w:styleId="Style_19_ch" w:type="character">
    <w:name w:val="Body Text"/>
    <w:basedOn w:val="Style_2_ch"/>
    <w:link w:val="Style_19"/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2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ed"/>
    <w:link w:val="Style_24_ch"/>
  </w:style>
  <w:style w:styleId="Style_24_ch" w:type="character">
    <w:name w:val="ed"/>
    <w:link w:val="Style_24"/>
  </w:style>
  <w:style w:styleId="Style_25" w:type="paragraph">
    <w:name w:val="toc 9"/>
    <w:next w:val="Style_2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Font Style12"/>
    <w:link w:val="Style_26_ch"/>
    <w:rPr>
      <w:rFonts w:ascii="Times New Roman" w:hAnsi="Times New Roman"/>
      <w:sz w:val="26"/>
    </w:rPr>
  </w:style>
  <w:style w:styleId="Style_26_ch" w:type="character">
    <w:name w:val="Font Style12"/>
    <w:link w:val="Style_26"/>
    <w:rPr>
      <w:rFonts w:ascii="Times New Roman" w:hAnsi="Times New Roman"/>
      <w:sz w:val="26"/>
    </w:rPr>
  </w:style>
  <w:style w:styleId="Style_27" w:type="paragraph">
    <w:name w:val="Body Text Indent"/>
    <w:basedOn w:val="Style_2"/>
    <w:link w:val="Style_27_ch"/>
    <w:pPr>
      <w:spacing w:after="120"/>
      <w:ind w:firstLine="0" w:left="283"/>
    </w:pPr>
    <w:rPr>
      <w:sz w:val="20"/>
    </w:rPr>
  </w:style>
  <w:style w:styleId="Style_27_ch" w:type="character">
    <w:name w:val="Body Text Indent"/>
    <w:basedOn w:val="Style_2_ch"/>
    <w:link w:val="Style_27"/>
    <w:rPr>
      <w:sz w:val="20"/>
    </w:rPr>
  </w:style>
  <w:style w:styleId="Style_28" w:type="paragraph">
    <w:name w:val="toc 8"/>
    <w:next w:val="Style_2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Абзац списка1"/>
    <w:basedOn w:val="Style_2"/>
    <w:link w:val="Style_29_ch"/>
    <w:pPr>
      <w:ind w:firstLine="0" w:left="720"/>
    </w:pPr>
    <w:rPr>
      <w:rFonts w:ascii="Calibri" w:hAnsi="Calibri"/>
      <w:color w:val="00000A"/>
      <w:sz w:val="20"/>
    </w:rPr>
  </w:style>
  <w:style w:styleId="Style_29_ch" w:type="character">
    <w:name w:val="Абзац списка1"/>
    <w:basedOn w:val="Style_2_ch"/>
    <w:link w:val="Style_29"/>
    <w:rPr>
      <w:rFonts w:ascii="Calibri" w:hAnsi="Calibri"/>
      <w:color w:val="00000A"/>
      <w:sz w:val="20"/>
    </w:rPr>
  </w:style>
  <w:style w:styleId="Style_30" w:type="paragraph">
    <w:name w:val="header"/>
    <w:basedOn w:val="Style_2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header"/>
    <w:basedOn w:val="Style_2_ch"/>
    <w:link w:val="Style_30"/>
  </w:style>
  <w:style w:styleId="Style_31" w:type="paragraph">
    <w:name w:val="toc 5"/>
    <w:next w:val="Style_2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Font Style53"/>
    <w:link w:val="Style_32_ch"/>
    <w:rPr>
      <w:rFonts w:ascii="Times New Roman" w:hAnsi="Times New Roman"/>
      <w:sz w:val="26"/>
    </w:rPr>
  </w:style>
  <w:style w:styleId="Style_32_ch" w:type="character">
    <w:name w:val="Font Style53"/>
    <w:link w:val="Style_32"/>
    <w:rPr>
      <w:rFonts w:ascii="Times New Roman" w:hAnsi="Times New Roman"/>
      <w:sz w:val="26"/>
    </w:rPr>
  </w:style>
  <w:style w:styleId="Style_33" w:type="paragraph">
    <w:name w:val="Subtitle"/>
    <w:next w:val="Style_2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2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2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1" w:type="paragraph">
    <w:name w:val="foot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2_ch"/>
    <w:link w:val="Style_1"/>
  </w:style>
  <w:style w:styleId="Style_36" w:type="paragraph">
    <w:name w:val="ico-paragraph"/>
    <w:basedOn w:val="Style_2"/>
    <w:link w:val="Style_36_ch"/>
    <w:pPr>
      <w:spacing w:before="120"/>
      <w:ind/>
      <w:jc w:val="both"/>
    </w:pPr>
    <w:rPr>
      <w:sz w:val="24"/>
    </w:rPr>
  </w:style>
  <w:style w:styleId="Style_36_ch" w:type="character">
    <w:name w:val="ico-paragraph"/>
    <w:basedOn w:val="Style_2_ch"/>
    <w:link w:val="Style_36"/>
    <w:rPr>
      <w:sz w:val="24"/>
    </w:rPr>
  </w:style>
  <w:style w:styleId="Style_37" w:type="paragraph">
    <w:name w:val="heading 2"/>
    <w:basedOn w:val="Style_2"/>
    <w:next w:val="Style_2"/>
    <w:link w:val="Style_37_ch"/>
    <w:uiPriority w:val="9"/>
    <w:qFormat/>
    <w:pPr>
      <w:keepNext w:val="1"/>
      <w:ind w:firstLine="0" w:left="709"/>
      <w:outlineLvl w:val="1"/>
    </w:pPr>
  </w:style>
  <w:style w:styleId="Style_37_ch" w:type="character">
    <w:name w:val="heading 2"/>
    <w:basedOn w:val="Style_2_ch"/>
    <w:link w:val="Style_37"/>
  </w:style>
  <w:style w:default="1" w:styleId="Style_3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2025-02-03T09:13:04Z</dcterms:modified>
</cp:coreProperties>
</file>