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outlineLvl w:val="1"/>
        <w:rPr>
          <w:rFonts w:ascii="Verdana" w:eastAsia="Times New Roman" w:hAnsi="Verdana" w:cs="Arial"/>
          <w:b/>
          <w:bCs/>
          <w:color w:val="01567D"/>
          <w:kern w:val="36"/>
          <w:sz w:val="21"/>
          <w:szCs w:val="21"/>
        </w:rPr>
      </w:pP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Согласовано:                                                                                     </w:t>
      </w:r>
      <w:r w:rsidR="00056DE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4731A0" w:rsidRPr="004731A0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Малотокмацкий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ИКЦ»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</w:p>
    <w:p w:rsidR="004731A0" w:rsidRPr="004731A0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____________М.Н.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Лёвочкин</w:t>
      </w:r>
      <w:proofErr w:type="spellEnd"/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Биличенко</w:t>
      </w:r>
      <w:proofErr w:type="spellEnd"/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731A0" w:rsidRPr="004731A0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</w:rPr>
        <w:t xml:space="preserve">Комплексная  </w:t>
      </w:r>
      <w:r w:rsidR="004731A0" w:rsidRPr="004731A0">
        <w:rPr>
          <w:rFonts w:ascii="Times New Roman" w:eastAsia="Times New Roman" w:hAnsi="Times New Roman" w:cs="Times New Roman"/>
          <w:b/>
          <w:bCs/>
          <w:color w:val="000000"/>
          <w:sz w:val="52"/>
        </w:rPr>
        <w:t>программа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44"/>
          <w:szCs w:val="44"/>
        </w:rPr>
        <w:t>по организации работы с молодежью</w:t>
      </w: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</w:pPr>
      <w:r w:rsidRPr="0047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"Будущее в руках молодого поколения"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МБУК «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Малотокмацкий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ИКЦ»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Первомайского сельского поселения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Миллеровского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района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Ростовской области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2017 год.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</w:p>
    <w:p w:rsidR="004731A0" w:rsidRPr="004731A0" w:rsidRDefault="004731A0" w:rsidP="00056DE2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АКТУАЛЬНОСТЬ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На сегодняшний день в стране происходят социально-экономические, политические и другие преобразования. В связи с этим у современной молодежи меняются система жизненных ценностей и менталитет. Сегодня от молодого человека требуется, чтобы он был грамотным, образованным, гибко адаптирующимся в постоянно изменяющейся экономической обстановке, да к тому же еще этот молодой человек должен быть физически развит. Как видно, перед обществом стоит непростая задача воспитания такого гражданина.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Подростки являются одной из самых незащищённых категорий населения. Данная ситуация объясняется рядом актуальных противоречий подросткового периода: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потребностью подростка в сопричастности к процессам, происходящим в обществе и отсутствием условий для реального выхода подростка на серьёзные дела общества;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стремлением подростка к благоприятному существованию в социуме и отсутствием развитой системы поддержки и защиты подростка в обществе;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желанием самостоятельно решать возникающие актуальные проблемы и не владением эффективными способами решения собственных проблем.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современном этапе развития Российского общества начат процесс видоизменения системы внешкольного воспитания, перехода ее в новое качественное состояние. Это объясняется усилением тенденции перехода </w:t>
      </w: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техногенной к антропогенной цивилизации. Главная проблема социальных институтов – расширение общения, образования и проживания в новых социальных условиях. Все большее значение приобретает приближение </w:t>
      </w:r>
      <w:proofErr w:type="spell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досуговой</w:t>
      </w:r>
      <w:proofErr w:type="spell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зоны к зоне проживания. 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жительства – чрезвычайно важная часть среды, активно влияющая на формирование и развитие личности. Здесь наиболее тесны контакты подростков и молодежи, взрослых и детей, следовательно, благоприятны условия для их взаимопонимания, развития совместной творческой работы, для участия молодого поколения в социально-активной деятельности.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основе вышесказанного программа имеет своей целью - содействие формированию у подростков и молодёжи здоровой, творческой и активной социальной позиции через пропаганду здорового образа жизни и формирование информационного пространства, определяющего негативное отношение подростков и молодёжи к наркотикам, табаку, алкоголю и вредным привычкам. </w:t>
      </w:r>
    </w:p>
    <w:p w:rsidR="00056DE2" w:rsidRPr="00056DE2" w:rsidRDefault="00056DE2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56DE2" w:rsidRDefault="00056DE2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4731A0" w:rsidRPr="006A5E8C" w:rsidRDefault="004731A0" w:rsidP="006A5E8C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НАПРАВЛЕНИЯ ДЕЯТЕЛЬНОСТИ</w:t>
      </w:r>
    </w:p>
    <w:p w:rsidR="006A5E8C" w:rsidRPr="004731A0" w:rsidRDefault="006A5E8C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патриотическое воспитание,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пропаганда ЗОЖ,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досуга, развитие творческих способностей.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Pr="004731A0" w:rsidRDefault="004731A0" w:rsidP="006A5E8C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ЦЕЛЬ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Вовлечение молодежи в общественно-полезную деятельность, формирование активной жизненной позиции у молодого поколения, основанной на патриотизме, гражданственности и здоровом образе жизни; повышение уровня информированности </w:t>
      </w:r>
      <w:r w:rsidR="006A5E8C" w:rsidRPr="006A5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молодежи;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организация досуга молодежи.</w:t>
      </w:r>
    </w:p>
    <w:p w:rsidR="004731A0" w:rsidRPr="004731A0" w:rsidRDefault="004731A0" w:rsidP="006A5E8C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ЗАДАЧИ ПРОГРАММЫ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культурного досуга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молодежного спортивного движения,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организация и проведение мероприятий по профилактике наркомании, алкоголизма, </w:t>
      </w:r>
      <w:proofErr w:type="spell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табакокурения</w:t>
      </w:r>
      <w:proofErr w:type="spell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подростков и молодежи,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и проведение мероприятий по героико-патриотическому воспитанию,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интереса к общественной работе, привлечение подростков и молодежи к участию в общественно-значимых делах,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и проведение мероприятий, направленных на профилактику правонарушений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реализации подростками своего творческого, духовного, интеллектуального потенциала</w:t>
      </w:r>
      <w:r w:rsidR="003E6B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731A0" w:rsidRDefault="004731A0" w:rsidP="006A5E8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ОЖИДАЕМЫЕ РЕЗУЛЬТАТЫ</w:t>
      </w:r>
    </w:p>
    <w:p w:rsidR="003E6B42" w:rsidRPr="004731A0" w:rsidRDefault="003E6B42" w:rsidP="006A5E8C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данной программы позволит сформировать общую культуру и здоровый образ жизни подростков и молодежи. Основные прогнозируемые результаты осуществления программно-целевых мероприятий: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интереса молодежи к социально-значимой деятельности,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уровня самооценки и собственной значимости в обществе,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-помощь молодым людям в реализации своих интересов и потребностей, развитие творческих способностей,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увеличение количества подростков и молодежи, заинтересованных и подготовленных к участию в добровольческой деятельности,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уровня асоциальных явлений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уровня информированности молодежи по разным направления</w:t>
      </w: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м(</w:t>
      </w:r>
      <w:proofErr w:type="gram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от правового до медицинского),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разностороннего и полноценного досуга молодежи,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правильная оценка значимости таких понятий, как патриотизм, верность Отечеству,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у молодежи и подростков мотивации к занятиям спортом через систему спортивных и оздоровительных мероприятий.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УЧАСТНИКИ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Молоды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>е люди в возрасте от 14 до 25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лет, проживающие на территории 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Первомайского сельского поселения.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ФОРМЫ РЕАЛИЗАЦИИ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В реализации программы используются как традиционные методы и формы работы с молодежью, так и нововведения, современный подход к организации жизнедеятельности: посещение музеев, встречи, выпуск публикаций в районной газете, совместная общественная деятельность, игры, тренинги, агитбригады, соревнования, огоньки, концерты, фестивали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танцевальные вечера, беседы, диспуты, дискуссии. </w:t>
      </w:r>
      <w:proofErr w:type="gramEnd"/>
    </w:p>
    <w:p w:rsidR="00B460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КАДРОВОЕ ОБЕСПЕЧЕНИЕ</w:t>
      </w:r>
    </w:p>
    <w:p w:rsid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данной программы будет осуществ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ляться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администрацией, специалистами СОШ, работниками СДК.</w:t>
      </w:r>
    </w:p>
    <w:p w:rsidR="00B460A0" w:rsidRPr="004731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МАТЕРИАЛЬНО-ТЕХНИЧЕСКОЕ ОБЕСПЕЧЕНИЕ</w:t>
      </w:r>
    </w:p>
    <w:p w:rsidR="00B460A0" w:rsidRPr="004731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реализации данной программы будут испо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льзованы помещения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СДК, СОШ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Первомайского сельского поселения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. Каждое учреждение имеет свою материально-техническую базу: спортивный инвентарь, музыкальную аппаратуру, мебель.</w:t>
      </w:r>
    </w:p>
    <w:p w:rsidR="00B460A0" w:rsidRPr="004731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ФИНАНСОВОЕ ОБЕСПЕЧЕНИЕ ПРОГРАММЫ</w:t>
      </w:r>
    </w:p>
    <w:p w:rsidR="00B460A0" w:rsidRPr="004731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Финансовые ресурсы реализации программы предусматривают привлечение средств 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Первомайского сельского поселения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460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B460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AE770F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AE770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МЕРОПРИЯТИЯ</w:t>
      </w:r>
    </w:p>
    <w:p w:rsidR="0004256E" w:rsidRDefault="0004256E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04256E" w:rsidRPr="00AE770F" w:rsidRDefault="0004256E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1"/>
        <w:gridCol w:w="4897"/>
        <w:gridCol w:w="1633"/>
        <w:gridCol w:w="2304"/>
      </w:tblGrid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Наименование мероприятий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Сроки проведения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B460A0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Ответственные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B460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4731A0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досуга, развитие творческих способностей подростков и молодежи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4731A0" w:rsidP="00174908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Участие</w:t>
            </w:r>
            <w:r w:rsidR="00174908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в районных фестивалях</w:t>
            </w:r>
            <w:r w:rsidR="00EF17E7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, КВН.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17490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174908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Участие в поселенческих 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культурн</w:t>
            </w:r>
            <w:proofErr w:type="gramStart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досуговых</w:t>
            </w:r>
            <w:proofErr w:type="spellEnd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</w:t>
            </w: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мероприятиях организованных МБУК «</w:t>
            </w:r>
            <w:proofErr w:type="spellStart"/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Малотокмацкий</w:t>
            </w:r>
            <w:proofErr w:type="spellEnd"/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ИКЦ»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17490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908" w:rsidRPr="0004256E" w:rsidRDefault="00174908" w:rsidP="00174908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4731A0" w:rsidRPr="0004256E" w:rsidRDefault="00174908" w:rsidP="00174908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EF17E7" w:rsidP="00020369">
            <w:pPr>
              <w:spacing w:before="100" w:beforeAutospacing="1" w:after="119" w:line="240" w:lineRule="auto"/>
              <w:ind w:firstLine="300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Привлечение  подростков и молодёжи к участию в 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кружках и </w:t>
            </w: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любительских объединениях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EF17E7" w:rsidP="00EF17E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7E7" w:rsidRPr="0004256E" w:rsidRDefault="00EF17E7" w:rsidP="00EF17E7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4731A0" w:rsidRPr="0004256E" w:rsidRDefault="00EF17E7" w:rsidP="00EF17E7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020369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4731A0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Пропаганда ЗОЖ и спорта в молодежной среде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020369">
            <w:pPr>
              <w:spacing w:before="100" w:beforeAutospacing="1" w:after="0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кружков, секций</w:t>
            </w:r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клубов по интересам  МБУК «</w:t>
            </w:r>
            <w:proofErr w:type="spellStart"/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Малотокмацкий</w:t>
            </w:r>
            <w:proofErr w:type="spellEnd"/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ИКЦ» Первомайского сельского поселения.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020369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C4B" w:rsidRDefault="00DD7C4B" w:rsidP="00DD7C4B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Директор МБУК</w:t>
            </w:r>
          </w:p>
          <w:p w:rsidR="004731A0" w:rsidRPr="004731A0" w:rsidRDefault="00DD7C4B" w:rsidP="00DD7C4B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спортивных праздниках и  турнирах.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F371F8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Default="00F321FD" w:rsidP="00F371F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Директор МБУК</w:t>
            </w:r>
          </w:p>
          <w:p w:rsidR="00F321FD" w:rsidRPr="004731A0" w:rsidRDefault="00F321FD" w:rsidP="00F371F8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поселенческих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программах и  КВН.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40CF" w:rsidRDefault="006540CF" w:rsidP="006540C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</w:t>
            </w:r>
            <w:r w:rsidR="00935D1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6540CF" w:rsidP="006540C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</w:t>
            </w:r>
            <w:r w:rsidR="00935D1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ED06A6" w:rsidP="00ED06A6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игровых программах, посвященных Всемирному дню здоровья.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ED06A6" w:rsidP="00ED06A6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6A6" w:rsidRDefault="00ED06A6" w:rsidP="00ED06A6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Директор МБУК</w:t>
            </w:r>
          </w:p>
          <w:p w:rsidR="00F321FD" w:rsidRPr="004731A0" w:rsidRDefault="00ED06A6" w:rsidP="00ED06A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поселенческих турниров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настольному теннису,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шахматам.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105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Директор МБУК</w:t>
            </w:r>
          </w:p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оформлении тематических стенгазет и буклетов.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61F3D" w:rsidP="00A61F3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1F3D" w:rsidRDefault="00A61F3D" w:rsidP="00A61F3D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Директор МБУК</w:t>
            </w:r>
          </w:p>
          <w:p w:rsidR="00F321FD" w:rsidRPr="004731A0" w:rsidRDefault="00A61F3D" w:rsidP="00A61F3D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04AD7" w:rsidP="00504AD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AE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тематических танцевальных вечерах.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Профилактика злоупотребления </w:t>
            </w:r>
            <w:proofErr w:type="spellStart"/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веществ в молодежной среде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1C7897" w:rsidP="001C789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агитбригад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Всемирному дню без табака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СК, СДК Первомайского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77C8A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</w:t>
            </w:r>
            <w:r w:rsidR="00AE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а-беседы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дню борьбы с наркоманией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D723D0" w:rsidP="00577C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исковечер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заставкой к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борьбы со </w:t>
            </w:r>
            <w:proofErr w:type="spellStart"/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C8A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Информационно-консультативная помощь молодежи и подросткам по вопросам наркомании, </w:t>
            </w:r>
            <w:proofErr w:type="spellStart"/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 и т.д.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2174D4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2174D4" w:rsidP="001C789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Фельдшеры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с/п. 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1C7897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F321FD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Героико-патриотическое воспитание молодежи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2D6C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итинг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памяти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освобождения сел Первомайского с/п.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292D6C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D6C" w:rsidRDefault="00292D6C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292D6C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митинг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итературно-музыкальн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тематические</w:t>
            </w:r>
          </w:p>
          <w:p w:rsidR="00F321FD" w:rsidRPr="004731A0" w:rsidRDefault="00B252B8" w:rsidP="004731A0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Независимости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2B8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ематическ</w:t>
            </w:r>
            <w:r w:rsidR="00B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митинги 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B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рисунков.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D723D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723D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Конкурсы чтецов.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«Вахта памяти»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D723D0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а-беседы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участие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ветеранов ВОВ, участников боевых действий в горячих точках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256E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04256E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Аллей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04256E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256E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F321FD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778C0" w:rsidRDefault="009778C0"/>
    <w:sectPr w:rsidR="009778C0" w:rsidSect="003E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1A0"/>
    <w:rsid w:val="00020369"/>
    <w:rsid w:val="0004256E"/>
    <w:rsid w:val="00056DE2"/>
    <w:rsid w:val="00174908"/>
    <w:rsid w:val="001C7897"/>
    <w:rsid w:val="002174D4"/>
    <w:rsid w:val="00292D6C"/>
    <w:rsid w:val="0032298A"/>
    <w:rsid w:val="003E33C3"/>
    <w:rsid w:val="003E6B42"/>
    <w:rsid w:val="004731A0"/>
    <w:rsid w:val="00504AD7"/>
    <w:rsid w:val="005106FA"/>
    <w:rsid w:val="00577C8A"/>
    <w:rsid w:val="006540CF"/>
    <w:rsid w:val="006A5E8C"/>
    <w:rsid w:val="00935D15"/>
    <w:rsid w:val="009778C0"/>
    <w:rsid w:val="00A61F3D"/>
    <w:rsid w:val="00AE770F"/>
    <w:rsid w:val="00B252B8"/>
    <w:rsid w:val="00B460A0"/>
    <w:rsid w:val="00B80105"/>
    <w:rsid w:val="00C00DD3"/>
    <w:rsid w:val="00D723D0"/>
    <w:rsid w:val="00DD7C4B"/>
    <w:rsid w:val="00E33CF5"/>
    <w:rsid w:val="00ED06A6"/>
    <w:rsid w:val="00EF17E7"/>
    <w:rsid w:val="00F3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1A0"/>
    <w:rPr>
      <w:b/>
      <w:bCs/>
    </w:rPr>
  </w:style>
  <w:style w:type="character" w:styleId="a4">
    <w:name w:val="Emphasis"/>
    <w:basedOn w:val="a0"/>
    <w:uiPriority w:val="20"/>
    <w:qFormat/>
    <w:rsid w:val="00473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2D1"/>
            <w:bottom w:val="none" w:sz="0" w:space="0" w:color="auto"/>
            <w:right w:val="single" w:sz="6" w:space="0" w:color="86B2D1"/>
          </w:divBdr>
          <w:divsChild>
            <w:div w:id="20641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33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ИКЦ</cp:lastModifiedBy>
  <cp:revision>25</cp:revision>
  <cp:lastPrinted>2017-03-18T17:51:00Z</cp:lastPrinted>
  <dcterms:created xsi:type="dcterms:W3CDTF">2017-03-17T18:08:00Z</dcterms:created>
  <dcterms:modified xsi:type="dcterms:W3CDTF">2017-03-18T17:55:00Z</dcterms:modified>
</cp:coreProperties>
</file>