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170AAF" w:rsidRDefault="00F24917" w:rsidP="00D00358">
      <w:pPr>
        <w:jc w:val="center"/>
      </w:pPr>
    </w:p>
    <w:p w:rsidR="00001456" w:rsidRPr="00170AAF" w:rsidRDefault="00001456" w:rsidP="00001456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3242C4" w:rsidRDefault="003242C4" w:rsidP="003242C4">
      <w:pPr>
        <w:pStyle w:val="210"/>
        <w:jc w:val="center"/>
        <w:rPr>
          <w:szCs w:val="28"/>
        </w:rPr>
      </w:pP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3242C4" w:rsidRDefault="003242C4" w:rsidP="003242C4">
      <w:pPr>
        <w:pStyle w:val="210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3242C4" w:rsidRDefault="003242C4" w:rsidP="003242C4">
      <w:pPr>
        <w:pStyle w:val="210"/>
        <w:jc w:val="center"/>
        <w:rPr>
          <w:szCs w:val="44"/>
        </w:rPr>
      </w:pPr>
    </w:p>
    <w:p w:rsidR="003242C4" w:rsidRPr="00960915" w:rsidRDefault="003242C4" w:rsidP="003242C4">
      <w:pPr>
        <w:pStyle w:val="210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3242C4" w:rsidRDefault="003242C4" w:rsidP="003242C4">
      <w:pPr>
        <w:pStyle w:val="210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0915">
        <w:rPr>
          <w:b/>
          <w:sz w:val="36"/>
          <w:szCs w:val="36"/>
        </w:rPr>
        <w:t xml:space="preserve">  СЕЛЬСКОГО  ПОСЕЛЕНИЯ</w:t>
      </w:r>
    </w:p>
    <w:p w:rsidR="003242C4" w:rsidRPr="00960915" w:rsidRDefault="003242C4" w:rsidP="003242C4">
      <w:pPr>
        <w:pStyle w:val="210"/>
        <w:jc w:val="center"/>
        <w:rPr>
          <w:b/>
          <w:sz w:val="36"/>
          <w:szCs w:val="36"/>
        </w:rPr>
      </w:pPr>
    </w:p>
    <w:p w:rsidR="003242C4" w:rsidRPr="003242C4" w:rsidRDefault="003242C4" w:rsidP="003242C4">
      <w:pPr>
        <w:jc w:val="center"/>
        <w:rPr>
          <w:b/>
          <w:spacing w:val="20"/>
          <w:sz w:val="36"/>
          <w:szCs w:val="36"/>
        </w:rPr>
      </w:pPr>
      <w:r w:rsidRPr="003242C4">
        <w:rPr>
          <w:b/>
          <w:spacing w:val="20"/>
          <w:sz w:val="36"/>
          <w:szCs w:val="36"/>
        </w:rPr>
        <w:t>РАСПОРЯЖЕНИЕ</w:t>
      </w:r>
    </w:p>
    <w:p w:rsidR="003242C4" w:rsidRDefault="003242C4" w:rsidP="003242C4">
      <w:pPr>
        <w:jc w:val="center"/>
        <w:rPr>
          <w:b/>
          <w:spacing w:val="20"/>
          <w:sz w:val="26"/>
          <w:szCs w:val="26"/>
        </w:rPr>
      </w:pPr>
    </w:p>
    <w:p w:rsidR="003242C4" w:rsidRPr="00A73F1F" w:rsidRDefault="003242C4" w:rsidP="003242C4">
      <w:pPr>
        <w:jc w:val="center"/>
        <w:rPr>
          <w:b/>
          <w:spacing w:val="20"/>
          <w:sz w:val="26"/>
          <w:szCs w:val="26"/>
        </w:rPr>
      </w:pPr>
    </w:p>
    <w:p w:rsidR="003242C4" w:rsidRPr="002D5B45" w:rsidRDefault="003242C4" w:rsidP="003242C4"/>
    <w:p w:rsidR="003242C4" w:rsidRPr="00A55FF5" w:rsidRDefault="003242C4" w:rsidP="003242C4"/>
    <w:p w:rsidR="003242C4" w:rsidRPr="00963FAF" w:rsidRDefault="003242C4" w:rsidP="003242C4">
      <w:pPr>
        <w:jc w:val="center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 w:rsidR="000753B0">
        <w:rPr>
          <w:sz w:val="28"/>
          <w:szCs w:val="28"/>
        </w:rPr>
        <w:t>11.04.</w:t>
      </w:r>
      <w:r>
        <w:rPr>
          <w:sz w:val="28"/>
          <w:szCs w:val="28"/>
        </w:rPr>
        <w:t xml:space="preserve">2017 г. 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0753B0">
        <w:rPr>
          <w:sz w:val="28"/>
          <w:szCs w:val="28"/>
        </w:rPr>
        <w:t>16</w:t>
      </w:r>
    </w:p>
    <w:p w:rsidR="003242C4" w:rsidRPr="00963FAF" w:rsidRDefault="003242C4" w:rsidP="003242C4">
      <w:pPr>
        <w:jc w:val="center"/>
        <w:rPr>
          <w:sz w:val="28"/>
          <w:szCs w:val="28"/>
        </w:rPr>
      </w:pPr>
    </w:p>
    <w:p w:rsidR="003242C4" w:rsidRDefault="003242C4" w:rsidP="003242C4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х. Малотокмацкий</w:t>
      </w:r>
    </w:p>
    <w:p w:rsidR="006A7CC5" w:rsidRDefault="006A7CC5" w:rsidP="006A7CC5">
      <w:pPr>
        <w:jc w:val="center"/>
        <w:rPr>
          <w:sz w:val="28"/>
          <w:szCs w:val="28"/>
        </w:rPr>
      </w:pPr>
    </w:p>
    <w:p w:rsidR="003242C4" w:rsidRPr="00170AAF" w:rsidRDefault="003242C4" w:rsidP="006A7CC5">
      <w:pPr>
        <w:jc w:val="center"/>
        <w:rPr>
          <w:sz w:val="28"/>
          <w:szCs w:val="28"/>
        </w:rPr>
      </w:pPr>
    </w:p>
    <w:p w:rsidR="008F2ECA" w:rsidRPr="00170AAF" w:rsidRDefault="006A7CC5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0AAF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Pr="00170AAF">
        <w:rPr>
          <w:rFonts w:eastAsia="Calibri"/>
          <w:b/>
          <w:sz w:val="28"/>
          <w:szCs w:val="28"/>
          <w:lang w:eastAsia="en-US"/>
        </w:rPr>
        <w:br/>
        <w:t xml:space="preserve">Программы оптимизации расходов бюджета </w:t>
      </w:r>
    </w:p>
    <w:p w:rsidR="00EE6F23" w:rsidRDefault="00EE6F23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Первомайского сельского поселения </w:t>
      </w:r>
      <w:r w:rsidR="008F2ECA" w:rsidRPr="00170AAF">
        <w:rPr>
          <w:rFonts w:eastAsia="Calibri"/>
          <w:b/>
          <w:sz w:val="28"/>
          <w:szCs w:val="28"/>
          <w:lang w:eastAsia="en-US"/>
        </w:rPr>
        <w:t xml:space="preserve">Миллеровского района </w:t>
      </w:r>
    </w:p>
    <w:p w:rsidR="006A7CC5" w:rsidRPr="00170AAF" w:rsidRDefault="006A7CC5" w:rsidP="006A7CC5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70AAF">
        <w:rPr>
          <w:rFonts w:eastAsia="Calibri"/>
          <w:b/>
          <w:sz w:val="28"/>
          <w:szCs w:val="28"/>
          <w:lang w:eastAsia="en-US"/>
        </w:rPr>
        <w:t>на 2017 – 2019 годы</w:t>
      </w:r>
    </w:p>
    <w:p w:rsidR="006A7CC5" w:rsidRPr="00170AAF" w:rsidRDefault="006A7CC5" w:rsidP="006A7CC5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 xml:space="preserve">В целях исполнения пункта </w:t>
      </w:r>
      <w:r w:rsidR="0091096E" w:rsidRPr="00170AAF">
        <w:rPr>
          <w:sz w:val="28"/>
          <w:szCs w:val="28"/>
        </w:rPr>
        <w:t>5</w:t>
      </w:r>
      <w:r w:rsidRPr="00170AAF">
        <w:rPr>
          <w:sz w:val="28"/>
          <w:szCs w:val="28"/>
        </w:rPr>
        <w:t xml:space="preserve"> </w:t>
      </w:r>
      <w:r w:rsidR="0091096E" w:rsidRPr="00170AAF">
        <w:rPr>
          <w:sz w:val="28"/>
          <w:szCs w:val="28"/>
        </w:rPr>
        <w:t>распоряжения Правительства Ростовской области</w:t>
      </w:r>
      <w:r w:rsidRPr="00170AAF">
        <w:rPr>
          <w:rFonts w:eastAsia="Calibri"/>
          <w:sz w:val="28"/>
          <w:szCs w:val="28"/>
        </w:rPr>
        <w:t xml:space="preserve"> от </w:t>
      </w:r>
      <w:r w:rsidR="0091096E" w:rsidRPr="00170AAF">
        <w:rPr>
          <w:rFonts w:eastAsia="Calibri"/>
          <w:sz w:val="28"/>
          <w:szCs w:val="28"/>
        </w:rPr>
        <w:t>30.03.2017 № 167 «Об утверждении Программы</w:t>
      </w:r>
      <w:r w:rsidR="0091096E" w:rsidRPr="00170AAF">
        <w:rPr>
          <w:sz w:val="28"/>
          <w:szCs w:val="28"/>
        </w:rPr>
        <w:t xml:space="preserve"> оптимизации расходов областного бюджета на 2017 – 2019 годы»</w:t>
      </w:r>
      <w:r w:rsidRPr="00170AAF">
        <w:rPr>
          <w:rFonts w:eastAsia="Calibri"/>
          <w:sz w:val="28"/>
          <w:szCs w:val="28"/>
        </w:rPr>
        <w:t>: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0AAF">
        <w:rPr>
          <w:rFonts w:eastAsia="Calibri"/>
          <w:sz w:val="28"/>
          <w:szCs w:val="28"/>
          <w:lang w:eastAsia="en-US"/>
        </w:rPr>
        <w:t>1. </w:t>
      </w:r>
      <w:r w:rsidRPr="00170AAF">
        <w:rPr>
          <w:sz w:val="28"/>
          <w:szCs w:val="28"/>
        </w:rPr>
        <w:t xml:space="preserve">Утвердить Программу оптимизации расходов бюджета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91096E" w:rsidRPr="00170AAF">
        <w:rPr>
          <w:sz w:val="28"/>
          <w:szCs w:val="28"/>
        </w:rPr>
        <w:t xml:space="preserve">Миллеровского района </w:t>
      </w:r>
      <w:r w:rsidRPr="00170AAF">
        <w:rPr>
          <w:sz w:val="28"/>
          <w:szCs w:val="28"/>
        </w:rPr>
        <w:t>на 2017 – 2019 годы</w:t>
      </w:r>
      <w:r w:rsidR="0091096E" w:rsidRPr="00170AAF">
        <w:rPr>
          <w:sz w:val="28"/>
          <w:szCs w:val="28"/>
        </w:rPr>
        <w:t>,</w:t>
      </w:r>
      <w:r w:rsidRPr="00170AAF">
        <w:rPr>
          <w:sz w:val="28"/>
          <w:szCs w:val="28"/>
        </w:rPr>
        <w:t xml:space="preserve"> согласно приложению № 1 к настоящему распоряжению.</w:t>
      </w:r>
      <w:r w:rsidRPr="00170AAF">
        <w:rPr>
          <w:rFonts w:eastAsia="Calibri"/>
          <w:sz w:val="28"/>
          <w:szCs w:val="28"/>
          <w:lang w:eastAsia="en-US"/>
        </w:rPr>
        <w:t xml:space="preserve"> 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rFonts w:eastAsia="Calibri"/>
          <w:sz w:val="28"/>
          <w:szCs w:val="28"/>
          <w:lang w:eastAsia="en-US"/>
        </w:rPr>
        <w:t xml:space="preserve">2. Главным распорядителям средств бюджета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145BC2" w:rsidRPr="00170AAF">
        <w:rPr>
          <w:sz w:val="28"/>
          <w:szCs w:val="28"/>
        </w:rPr>
        <w:t>Миллеровского района</w:t>
      </w:r>
      <w:r w:rsidR="00145BC2" w:rsidRPr="00170AAF">
        <w:rPr>
          <w:rFonts w:eastAsia="Calibri"/>
          <w:sz w:val="28"/>
          <w:szCs w:val="28"/>
          <w:lang w:eastAsia="en-US"/>
        </w:rPr>
        <w:t xml:space="preserve"> </w:t>
      </w:r>
      <w:r w:rsidRPr="00170AAF">
        <w:rPr>
          <w:rFonts w:eastAsia="Calibri"/>
          <w:sz w:val="28"/>
          <w:szCs w:val="28"/>
          <w:lang w:eastAsia="en-US"/>
        </w:rPr>
        <w:t xml:space="preserve">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="00145BC2" w:rsidRPr="00170AAF">
        <w:rPr>
          <w:sz w:val="28"/>
          <w:szCs w:val="28"/>
        </w:rPr>
        <w:t xml:space="preserve">органов местного самоуправления </w:t>
      </w:r>
      <w:r w:rsidR="003242C4">
        <w:rPr>
          <w:sz w:val="28"/>
          <w:szCs w:val="28"/>
        </w:rPr>
        <w:t>поселений</w:t>
      </w:r>
      <w:r w:rsidRPr="00170AAF">
        <w:rPr>
          <w:sz w:val="28"/>
          <w:szCs w:val="28"/>
        </w:rPr>
        <w:t>.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3. Установить на 2017 – 2019 годы запрет на</w:t>
      </w:r>
      <w:r w:rsidRPr="00170AAF">
        <w:rPr>
          <w:rFonts w:eastAsia="Calibri"/>
          <w:sz w:val="28"/>
          <w:szCs w:val="28"/>
          <w:lang w:eastAsia="en-US"/>
        </w:rPr>
        <w:t xml:space="preserve"> </w:t>
      </w:r>
      <w:r w:rsidRPr="00170AAF">
        <w:rPr>
          <w:sz w:val="28"/>
          <w:szCs w:val="28"/>
        </w:rPr>
        <w:t xml:space="preserve">увеличение численности </w:t>
      </w:r>
      <w:r w:rsidR="00B66E9A" w:rsidRPr="00170AAF">
        <w:rPr>
          <w:sz w:val="28"/>
          <w:szCs w:val="28"/>
        </w:rPr>
        <w:t xml:space="preserve">муниципальных </w:t>
      </w:r>
      <w:r w:rsidRPr="00170AAF">
        <w:rPr>
          <w:sz w:val="28"/>
          <w:szCs w:val="28"/>
        </w:rPr>
        <w:t xml:space="preserve">служащих </w:t>
      </w:r>
      <w:r w:rsidR="003242C4">
        <w:rPr>
          <w:sz w:val="28"/>
          <w:szCs w:val="28"/>
        </w:rPr>
        <w:t>Первомайского сельского поселения</w:t>
      </w:r>
      <w:r w:rsidRPr="00170AAF">
        <w:rPr>
          <w:sz w:val="28"/>
          <w:szCs w:val="28"/>
        </w:rPr>
        <w:t>.</w:t>
      </w:r>
    </w:p>
    <w:p w:rsidR="006A7CC5" w:rsidRPr="00170AAF" w:rsidRDefault="006A7CC5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4. </w:t>
      </w:r>
      <w:r w:rsidRPr="00170AAF">
        <w:rPr>
          <w:rFonts w:eastAsia="Calibri"/>
          <w:sz w:val="28"/>
          <w:szCs w:val="28"/>
          <w:lang w:eastAsia="en-US"/>
        </w:rPr>
        <w:t>Главным распорядителям средств бюджета</w:t>
      </w:r>
      <w:r w:rsidR="00EE3141" w:rsidRPr="00170AAF">
        <w:rPr>
          <w:sz w:val="28"/>
          <w:szCs w:val="28"/>
        </w:rPr>
        <w:t xml:space="preserve">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EE3141" w:rsidRPr="00170AAF">
        <w:rPr>
          <w:sz w:val="28"/>
          <w:szCs w:val="28"/>
        </w:rPr>
        <w:t>Миллеровского района</w:t>
      </w:r>
      <w:r w:rsidRPr="00170AAF">
        <w:rPr>
          <w:rFonts w:eastAsia="Calibri"/>
          <w:sz w:val="28"/>
          <w:szCs w:val="28"/>
          <w:lang w:eastAsia="en-US"/>
        </w:rPr>
        <w:t xml:space="preserve"> </w:t>
      </w:r>
      <w:r w:rsidRPr="00170AAF">
        <w:rPr>
          <w:sz w:val="28"/>
          <w:szCs w:val="28"/>
        </w:rPr>
        <w:t xml:space="preserve">представлять в </w:t>
      </w:r>
      <w:r w:rsidR="00970B49" w:rsidRPr="00170AAF">
        <w:rPr>
          <w:sz w:val="28"/>
          <w:szCs w:val="28"/>
        </w:rPr>
        <w:t xml:space="preserve">Финансовое управление Миллеровского района </w:t>
      </w:r>
      <w:r w:rsidRPr="00170AAF">
        <w:rPr>
          <w:sz w:val="28"/>
          <w:szCs w:val="28"/>
        </w:rPr>
        <w:t xml:space="preserve">ежегодно, не позднее </w:t>
      </w:r>
      <w:r w:rsidR="00970B49" w:rsidRPr="00170AAF">
        <w:rPr>
          <w:sz w:val="28"/>
          <w:szCs w:val="28"/>
        </w:rPr>
        <w:t>25</w:t>
      </w:r>
      <w:r w:rsidRPr="00170AAF">
        <w:rPr>
          <w:sz w:val="28"/>
          <w:szCs w:val="28"/>
        </w:rPr>
        <w:t xml:space="preserve"> </w:t>
      </w:r>
      <w:r w:rsidR="00970B49" w:rsidRPr="00170AAF">
        <w:rPr>
          <w:sz w:val="28"/>
          <w:szCs w:val="28"/>
        </w:rPr>
        <w:t>декабря текущего года,</w:t>
      </w:r>
      <w:r w:rsidRPr="00170AAF">
        <w:rPr>
          <w:sz w:val="28"/>
          <w:szCs w:val="28"/>
        </w:rPr>
        <w:t xml:space="preserve"> </w:t>
      </w:r>
      <w:r w:rsidR="00E12773" w:rsidRPr="00170AAF">
        <w:rPr>
          <w:sz w:val="28"/>
          <w:szCs w:val="28"/>
        </w:rPr>
        <w:t xml:space="preserve">отчет о </w:t>
      </w:r>
      <w:r w:rsidRPr="00170AAF">
        <w:rPr>
          <w:sz w:val="28"/>
          <w:szCs w:val="28"/>
        </w:rPr>
        <w:t>Программе оптимизации расходов бюджета</w:t>
      </w:r>
      <w:r w:rsidR="00970B49" w:rsidRPr="00170AAF">
        <w:rPr>
          <w:sz w:val="28"/>
          <w:szCs w:val="28"/>
        </w:rPr>
        <w:t xml:space="preserve"> </w:t>
      </w:r>
      <w:r w:rsidR="003242C4">
        <w:rPr>
          <w:sz w:val="28"/>
          <w:szCs w:val="28"/>
        </w:rPr>
        <w:t xml:space="preserve">Первомайского сельского поселения </w:t>
      </w:r>
      <w:r w:rsidR="00970B49" w:rsidRPr="00170AAF">
        <w:rPr>
          <w:sz w:val="28"/>
          <w:szCs w:val="28"/>
        </w:rPr>
        <w:lastRenderedPageBreak/>
        <w:t>Миллеровского района</w:t>
      </w:r>
      <w:r w:rsidRPr="00170AAF">
        <w:rPr>
          <w:sz w:val="28"/>
          <w:szCs w:val="28"/>
        </w:rPr>
        <w:t xml:space="preserve"> на 2017 – 2019 годы по форме</w:t>
      </w:r>
      <w:r w:rsidR="00970B49" w:rsidRPr="00170AAF">
        <w:rPr>
          <w:sz w:val="28"/>
          <w:szCs w:val="28"/>
        </w:rPr>
        <w:t>,</w:t>
      </w:r>
      <w:r w:rsidRPr="00170AAF">
        <w:rPr>
          <w:sz w:val="28"/>
          <w:szCs w:val="28"/>
        </w:rPr>
        <w:t xml:space="preserve"> согласно приложению № 2 к настоящему распоряжению.</w:t>
      </w:r>
    </w:p>
    <w:p w:rsidR="006A7CC5" w:rsidRPr="00170AAF" w:rsidRDefault="003242C4" w:rsidP="006A7CC5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A7CC5" w:rsidRPr="00170AAF">
        <w:rPr>
          <w:sz w:val="28"/>
          <w:szCs w:val="28"/>
        </w:rPr>
        <w:t>. </w:t>
      </w:r>
      <w:r w:rsidR="006A7CC5" w:rsidRPr="00170AAF">
        <w:rPr>
          <w:rFonts w:eastAsia="Calibri"/>
          <w:sz w:val="28"/>
          <w:szCs w:val="28"/>
          <w:lang w:eastAsia="en-US"/>
        </w:rPr>
        <w:t>Настоящее распоряжение вступает в силу со дня его официального опубликования и распространяется на правоотношени</w:t>
      </w:r>
      <w:r w:rsidR="00CD085F" w:rsidRPr="00170AAF">
        <w:rPr>
          <w:rFonts w:eastAsia="Calibri"/>
          <w:sz w:val="28"/>
          <w:szCs w:val="28"/>
          <w:lang w:eastAsia="en-US"/>
        </w:rPr>
        <w:t xml:space="preserve">я, возникшие </w:t>
      </w:r>
      <w:r w:rsidR="00CD085F" w:rsidRPr="00170AAF">
        <w:rPr>
          <w:rFonts w:eastAsia="Calibri"/>
          <w:sz w:val="28"/>
          <w:szCs w:val="28"/>
          <w:lang w:eastAsia="en-US"/>
        </w:rPr>
        <w:br/>
        <w:t>с 1 января 2017 года.</w:t>
      </w:r>
    </w:p>
    <w:p w:rsidR="00CD085F" w:rsidRPr="00170AAF" w:rsidRDefault="003242C4" w:rsidP="00CD08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085F" w:rsidRPr="00170AAF">
        <w:rPr>
          <w:sz w:val="28"/>
          <w:szCs w:val="28"/>
        </w:rPr>
        <w:t>. Настоящее распоряжение подлежит официальному опубликованию.</w:t>
      </w:r>
    </w:p>
    <w:p w:rsidR="00CD085F" w:rsidRPr="00170AAF" w:rsidRDefault="00CD085F" w:rsidP="00CD08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8. Контроль за исполнением  настоящего распоряжения оставляю за собой.</w:t>
      </w:r>
    </w:p>
    <w:p w:rsidR="00CD085F" w:rsidRPr="00170AAF" w:rsidRDefault="00CD085F" w:rsidP="00CD085F">
      <w:pPr>
        <w:ind w:firstLine="709"/>
        <w:jc w:val="both"/>
        <w:rPr>
          <w:sz w:val="28"/>
          <w:szCs w:val="28"/>
        </w:rPr>
      </w:pPr>
    </w:p>
    <w:p w:rsidR="00CD085F" w:rsidRPr="00170AAF" w:rsidRDefault="00CD085F" w:rsidP="00CD085F">
      <w:pPr>
        <w:jc w:val="both"/>
        <w:rPr>
          <w:sz w:val="28"/>
          <w:szCs w:val="28"/>
        </w:rPr>
      </w:pPr>
    </w:p>
    <w:p w:rsidR="00CD085F" w:rsidRPr="00170AAF" w:rsidRDefault="00CD085F" w:rsidP="00CD085F">
      <w:pPr>
        <w:jc w:val="both"/>
        <w:rPr>
          <w:sz w:val="28"/>
          <w:szCs w:val="28"/>
        </w:rPr>
      </w:pPr>
    </w:p>
    <w:p w:rsidR="003242C4" w:rsidRDefault="00CD085F" w:rsidP="00CD085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70A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</w:t>
      </w:r>
      <w:r w:rsidR="003242C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</w:p>
    <w:p w:rsidR="00CD085F" w:rsidRPr="00170AAF" w:rsidRDefault="003242C4" w:rsidP="00CD085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Первомайского сельского поселения                                             М.Н. Левочкин</w:t>
      </w:r>
    </w:p>
    <w:p w:rsidR="00CD085F" w:rsidRPr="00170AAF" w:rsidRDefault="00CD085F" w:rsidP="00CD085F">
      <w:pPr>
        <w:jc w:val="both"/>
        <w:rPr>
          <w:sz w:val="28"/>
          <w:szCs w:val="28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Pr="00170AAF" w:rsidRDefault="00CD085F" w:rsidP="00CD085F">
      <w:pPr>
        <w:jc w:val="both"/>
        <w:rPr>
          <w:sz w:val="16"/>
          <w:szCs w:val="16"/>
        </w:rPr>
      </w:pPr>
    </w:p>
    <w:p w:rsidR="00CD085F" w:rsidRDefault="00CD085F" w:rsidP="00CD085F">
      <w:pPr>
        <w:jc w:val="both"/>
        <w:rPr>
          <w:sz w:val="16"/>
          <w:szCs w:val="16"/>
        </w:rPr>
      </w:pPr>
    </w:p>
    <w:p w:rsidR="00EE6F23" w:rsidRDefault="00EE6F23" w:rsidP="00CD085F">
      <w:pPr>
        <w:jc w:val="both"/>
        <w:rPr>
          <w:sz w:val="16"/>
          <w:szCs w:val="16"/>
        </w:rPr>
      </w:pPr>
    </w:p>
    <w:p w:rsidR="00EE6F23" w:rsidRPr="00170AAF" w:rsidRDefault="00EE6F23" w:rsidP="00CD085F">
      <w:pPr>
        <w:jc w:val="both"/>
        <w:rPr>
          <w:sz w:val="16"/>
          <w:szCs w:val="16"/>
        </w:rPr>
      </w:pPr>
    </w:p>
    <w:p w:rsidR="00355F17" w:rsidRDefault="00CD085F" w:rsidP="003242C4">
      <w:r w:rsidRPr="00170AAF">
        <w:t>Распоряжение</w:t>
      </w:r>
      <w:r w:rsidR="00355F17">
        <w:t xml:space="preserve"> вносит </w:t>
      </w:r>
    </w:p>
    <w:p w:rsidR="00355F17" w:rsidRDefault="00355F17" w:rsidP="003242C4">
      <w:r>
        <w:t>сектор экономики и финансов</w:t>
      </w:r>
      <w:r w:rsidR="00CD085F" w:rsidRPr="00170AAF">
        <w:t xml:space="preserve"> </w:t>
      </w:r>
    </w:p>
    <w:p w:rsidR="00355F17" w:rsidRDefault="00355F17" w:rsidP="003242C4">
      <w:r>
        <w:t xml:space="preserve">Администрации </w:t>
      </w:r>
      <w:r w:rsidR="003242C4" w:rsidRPr="003242C4">
        <w:t xml:space="preserve">Первомайского </w:t>
      </w:r>
    </w:p>
    <w:p w:rsidR="006A7CC5" w:rsidRPr="00170AAF" w:rsidRDefault="003242C4" w:rsidP="003242C4">
      <w:pPr>
        <w:rPr>
          <w:sz w:val="28"/>
          <w:szCs w:val="28"/>
        </w:rPr>
      </w:pPr>
      <w:r w:rsidRPr="003242C4">
        <w:t>сельского поселения</w:t>
      </w:r>
    </w:p>
    <w:p w:rsidR="006A7CC5" w:rsidRPr="00170AAF" w:rsidRDefault="006A7CC5" w:rsidP="006A7CC5">
      <w:pPr>
        <w:spacing w:line="252" w:lineRule="auto"/>
        <w:rPr>
          <w:sz w:val="28"/>
          <w:szCs w:val="28"/>
        </w:rPr>
        <w:sectPr w:rsidR="006A7CC5" w:rsidRPr="00170AAF">
          <w:footerReference w:type="default" r:id="rId6"/>
          <w:pgSz w:w="11906" w:h="16838"/>
          <w:pgMar w:top="709" w:right="851" w:bottom="1134" w:left="1304" w:header="709" w:footer="709" w:gutter="0"/>
          <w:cols w:space="720"/>
        </w:sectPr>
      </w:pPr>
    </w:p>
    <w:p w:rsidR="000E015F" w:rsidRDefault="000E015F" w:rsidP="006A7CC5">
      <w:pPr>
        <w:ind w:left="10773"/>
        <w:jc w:val="center"/>
        <w:rPr>
          <w:sz w:val="28"/>
          <w:szCs w:val="28"/>
        </w:rPr>
      </w:pPr>
    </w:p>
    <w:p w:rsidR="000E015F" w:rsidRDefault="000E015F" w:rsidP="006A7CC5">
      <w:pPr>
        <w:ind w:left="10773"/>
        <w:jc w:val="center"/>
        <w:rPr>
          <w:sz w:val="28"/>
          <w:szCs w:val="28"/>
        </w:rPr>
      </w:pPr>
    </w:p>
    <w:p w:rsidR="000E015F" w:rsidRPr="00170AA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Приложение № 1</w:t>
      </w:r>
    </w:p>
    <w:p w:rsidR="000E015F" w:rsidRPr="00170AA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к распоряжению</w:t>
      </w:r>
    </w:p>
    <w:p w:rsidR="000E015F" w:rsidRDefault="000E015F" w:rsidP="000E015F">
      <w:pPr>
        <w:ind w:left="10773"/>
        <w:jc w:val="center"/>
        <w:rPr>
          <w:sz w:val="28"/>
        </w:rPr>
      </w:pPr>
      <w:r w:rsidRPr="00170AAF">
        <w:rPr>
          <w:sz w:val="28"/>
        </w:rPr>
        <w:t>Администрации</w:t>
      </w:r>
    </w:p>
    <w:p w:rsidR="000E015F" w:rsidRPr="00170AAF" w:rsidRDefault="000E015F" w:rsidP="000E015F">
      <w:pPr>
        <w:ind w:left="10773"/>
        <w:jc w:val="center"/>
        <w:rPr>
          <w:sz w:val="28"/>
        </w:rPr>
      </w:pPr>
      <w:r>
        <w:rPr>
          <w:sz w:val="28"/>
        </w:rPr>
        <w:t>Первомайского сельского поселения</w:t>
      </w:r>
      <w:r w:rsidRPr="00170AAF">
        <w:rPr>
          <w:sz w:val="28"/>
        </w:rPr>
        <w:t xml:space="preserve"> Миллеровского района </w:t>
      </w:r>
    </w:p>
    <w:p w:rsidR="000E015F" w:rsidRPr="00170AAF" w:rsidRDefault="000753B0" w:rsidP="000E015F">
      <w:pPr>
        <w:ind w:left="10773"/>
        <w:jc w:val="center"/>
        <w:rPr>
          <w:sz w:val="28"/>
        </w:rPr>
      </w:pPr>
      <w:r>
        <w:rPr>
          <w:sz w:val="28"/>
        </w:rPr>
        <w:t>от 11.04.2017 № 16</w:t>
      </w:r>
    </w:p>
    <w:p w:rsidR="000E015F" w:rsidRPr="00170AAF" w:rsidRDefault="000E015F" w:rsidP="000E015F">
      <w:pPr>
        <w:jc w:val="center"/>
        <w:rPr>
          <w:b/>
          <w:bCs/>
          <w:sz w:val="28"/>
          <w:szCs w:val="28"/>
        </w:rPr>
      </w:pPr>
    </w:p>
    <w:p w:rsidR="000E015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 xml:space="preserve">ПРОГРАММА </w:t>
      </w:r>
      <w:r w:rsidRPr="00170AAF">
        <w:rPr>
          <w:bCs/>
          <w:sz w:val="28"/>
          <w:szCs w:val="28"/>
        </w:rPr>
        <w:br/>
        <w:t xml:space="preserve">оптимизации расходов бюджета 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Первомайского сельского поселения </w:t>
      </w:r>
      <w:r w:rsidRPr="00170AAF">
        <w:rPr>
          <w:bCs/>
          <w:sz w:val="28"/>
          <w:szCs w:val="28"/>
        </w:rPr>
        <w:t xml:space="preserve">Миллеровского района 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на 2017 – 2019 годы</w:t>
      </w:r>
    </w:p>
    <w:p w:rsidR="000E015F" w:rsidRPr="00170AAF" w:rsidRDefault="000E015F" w:rsidP="000E015F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82"/>
        <w:gridCol w:w="5881"/>
        <w:gridCol w:w="2546"/>
        <w:gridCol w:w="1613"/>
        <w:gridCol w:w="1480"/>
        <w:gridCol w:w="1480"/>
        <w:gridCol w:w="1485"/>
      </w:tblGrid>
      <w:tr w:rsidR="000E015F" w:rsidRPr="00170AAF" w:rsidTr="008D170E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ind w:hanging="108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№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Финансовая оценка*</w:t>
            </w:r>
            <w:r w:rsidRPr="00170AAF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0E015F" w:rsidRPr="00170AAF" w:rsidTr="008D170E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2019 год</w:t>
            </w:r>
          </w:p>
        </w:tc>
      </w:tr>
    </w:tbl>
    <w:p w:rsidR="000E015F" w:rsidRPr="00170AAF" w:rsidRDefault="000E015F" w:rsidP="000E015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75"/>
        <w:gridCol w:w="5888"/>
        <w:gridCol w:w="2546"/>
        <w:gridCol w:w="1613"/>
        <w:gridCol w:w="1480"/>
        <w:gridCol w:w="1480"/>
        <w:gridCol w:w="1485"/>
      </w:tblGrid>
      <w:tr w:rsidR="000E015F" w:rsidRPr="00170AAF" w:rsidTr="008D170E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7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Муниципальная служба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1.1.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0E015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Проведение анализа дублирующих функций в целях дальнейшей оптимизации дублирующего функционала, включая сокращение численности работников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Оптимизация бюджетной сети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0E015F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Непревышение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 культуры</w:t>
            </w:r>
            <w:r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в части использования показателя </w:t>
            </w:r>
            <w:r w:rsidRPr="00170AAF">
              <w:rPr>
                <w:sz w:val="28"/>
                <w:szCs w:val="28"/>
              </w:rPr>
              <w:lastRenderedPageBreak/>
              <w:t xml:space="preserve">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 достигнутом  в отчетном  году       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0E015F" w:rsidRDefault="006041FB" w:rsidP="000E015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МБУК Первомайского сельского поселения </w:t>
            </w:r>
          </w:p>
          <w:p w:rsidR="006041FB" w:rsidRPr="00170AAF" w:rsidRDefault="006041FB" w:rsidP="000E015F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</w:tr>
      <w:tr w:rsidR="000E015F" w:rsidRPr="00170AAF" w:rsidTr="00A73E45">
        <w:trPr>
          <w:trHeight w:val="3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Соблюдение показателей оптимизации численности работников отдельных категорий бюджетной сферы, в соответствии с утвержденными «дорожными картами»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Pr="00170AAF" w:rsidRDefault="006041FB" w:rsidP="006041FB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</w:tr>
      <w:tr w:rsidR="00A73E45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A73E45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5D6375" w:rsidP="008D170E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Увеличение объема расходов за счет доходов от внебюджетной деятельности бюджетных и автономных учреждений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75" w:rsidRPr="00F428C3" w:rsidRDefault="005D6375" w:rsidP="005D637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F428C3"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F428C3">
              <w:rPr>
                <w:sz w:val="28"/>
                <w:szCs w:val="28"/>
              </w:rPr>
              <w:t xml:space="preserve"> </w:t>
            </w:r>
          </w:p>
          <w:p w:rsidR="005D6375" w:rsidRPr="00F428C3" w:rsidRDefault="005D6375" w:rsidP="005D6375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5D6375" w:rsidRPr="00F428C3" w:rsidRDefault="005D6375" w:rsidP="005D637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F428C3"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A73E45" w:rsidRDefault="005D6375" w:rsidP="005D6375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F428C3"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5D6375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F428C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F428C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E45" w:rsidRPr="00170AAF" w:rsidRDefault="00F428C3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sz w:val="28"/>
                <w:szCs w:val="28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2.4.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Анализ нагрузки на бюджетную сеть </w:t>
            </w:r>
            <w:r w:rsidRPr="00170AAF">
              <w:rPr>
                <w:sz w:val="28"/>
                <w:szCs w:val="28"/>
              </w:rPr>
              <w:lastRenderedPageBreak/>
              <w:t>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  <w:p w:rsidR="000E015F" w:rsidRPr="00170AAF" w:rsidRDefault="000E015F" w:rsidP="008D170E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23" w:rsidRDefault="006041FB" w:rsidP="006041FB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Cs/>
                <w:sz w:val="28"/>
                <w:szCs w:val="28"/>
              </w:rPr>
              <w:lastRenderedPageBreak/>
              <w:t>Первомайского сельского поселения</w:t>
            </w:r>
          </w:p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 </w:t>
            </w: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Default="006041FB" w:rsidP="006041FB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  <w:p w:rsidR="00EE6F23" w:rsidRPr="00170AAF" w:rsidRDefault="00EE6F23" w:rsidP="006041FB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A73E45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2.</w:t>
            </w:r>
            <w:r w:rsidR="00A73E45">
              <w:rPr>
                <w:sz w:val="28"/>
                <w:szCs w:val="28"/>
              </w:rPr>
              <w:t>5</w:t>
            </w:r>
            <w:r w:rsidRPr="00170AA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Включение в нормативные затраты на содержание имущества только затрат</w:t>
            </w:r>
            <w:r w:rsidR="00EE6F23">
              <w:rPr>
                <w:sz w:val="28"/>
                <w:szCs w:val="28"/>
              </w:rPr>
              <w:t>ы</w:t>
            </w:r>
            <w:r w:rsidRPr="00170AAF">
              <w:rPr>
                <w:sz w:val="28"/>
                <w:szCs w:val="28"/>
              </w:rPr>
              <w:t xml:space="preserve">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Pr="00170AAF" w:rsidRDefault="006041FB" w:rsidP="00604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2019 год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Совершенствование системы закупок для муниципальных нужд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170AA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lastRenderedPageBreak/>
              <w:t xml:space="preserve">Первомайского сельского поселения </w:t>
            </w:r>
          </w:p>
          <w:p w:rsidR="000E015F" w:rsidRPr="00170AAF" w:rsidRDefault="006041FB" w:rsidP="00604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2</w:t>
            </w:r>
            <w:r w:rsidRPr="00170AAF">
              <w:rPr>
                <w:sz w:val="28"/>
                <w:szCs w:val="28"/>
              </w:rPr>
              <w:t>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Обеспечение обоснованности формирования начальных (максимальных) цен контрактов, цен контрактов, заключаемых с единствен-ными поставщиками (подрядчиками, исполнителями), включаемых в планы-графики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EE6F23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EE6F23" w:rsidRPr="00170AAF" w:rsidRDefault="00EE6F23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6041FB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Первомайского сельского поселения </w:t>
            </w:r>
          </w:p>
          <w:p w:rsidR="000E015F" w:rsidRPr="00170AAF" w:rsidRDefault="006041FB" w:rsidP="006041FB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«Малотокмацкий ИКЦ»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Оптимизация мер социальной поддержки 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4.1.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6041FB">
            <w:pPr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Недопущение роста размера доплаты к пенсии неработающим лицам, замещавшим должности в </w:t>
            </w:r>
            <w:r w:rsidR="006041FB"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170AAF">
              <w:rPr>
                <w:sz w:val="28"/>
                <w:szCs w:val="28"/>
              </w:rPr>
              <w:t>, выше темпов роста расходов на выплату заработной платы с начислениями работникам органов местного самоуправления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2017 – </w:t>
            </w:r>
          </w:p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2019 годы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7.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Планирование бюджета </w:t>
            </w:r>
            <w:r w:rsidR="006041FB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170AAF">
              <w:rPr>
                <w:sz w:val="28"/>
                <w:szCs w:val="28"/>
              </w:rPr>
              <w:t>Миллеровского района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7.1.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5127C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Планирование бюджета </w:t>
            </w:r>
            <w:r w:rsidR="006041FB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170AAF">
              <w:rPr>
                <w:sz w:val="28"/>
                <w:szCs w:val="28"/>
              </w:rPr>
              <w:t xml:space="preserve">Миллеровского района в рамках муниципальных программ </w:t>
            </w:r>
            <w:r w:rsidR="006041FB">
              <w:rPr>
                <w:sz w:val="28"/>
                <w:szCs w:val="28"/>
              </w:rPr>
              <w:t xml:space="preserve">Первомайского сельского поселения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6041FB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7.2.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Внесение изменений в бюджетный прогноз </w:t>
            </w:r>
            <w:r w:rsidR="006041FB">
              <w:rPr>
                <w:bCs/>
                <w:sz w:val="28"/>
                <w:szCs w:val="28"/>
              </w:rPr>
              <w:t>Первомайского сельского поселения</w:t>
            </w:r>
            <w:r w:rsidR="006041FB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на период 2017 - 2022 годов, в части приведения в соответствие с принятым решением Собрания депутатов </w:t>
            </w:r>
            <w:r w:rsidR="006041FB">
              <w:rPr>
                <w:bCs/>
                <w:sz w:val="28"/>
                <w:szCs w:val="28"/>
              </w:rPr>
              <w:t>Первомайского сельского поселения</w:t>
            </w:r>
            <w:r w:rsidR="006041FB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о бюджете </w:t>
            </w:r>
            <w:r w:rsidR="006041FB">
              <w:rPr>
                <w:bCs/>
                <w:sz w:val="28"/>
                <w:szCs w:val="28"/>
              </w:rPr>
              <w:t>Первомайского сельского поселения</w:t>
            </w:r>
            <w:r w:rsidR="006041FB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>Миллеровского района на очередной финансовый год и на плановый период</w:t>
            </w:r>
          </w:p>
          <w:p w:rsidR="000E015F" w:rsidRPr="00170AAF" w:rsidRDefault="000E015F" w:rsidP="008D17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FB" w:rsidRPr="00170AAF" w:rsidRDefault="006041FB" w:rsidP="006041FB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  <w:lang w:val="en-US"/>
              </w:rPr>
              <w:t>I</w:t>
            </w:r>
            <w:r w:rsidRPr="00170AAF">
              <w:rPr>
                <w:sz w:val="28"/>
                <w:szCs w:val="28"/>
              </w:rPr>
              <w:t xml:space="preserve"> квартал 2018 года,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  <w:lang w:val="en-US"/>
              </w:rPr>
              <w:t>I</w:t>
            </w:r>
            <w:r w:rsidRPr="00170AAF">
              <w:rPr>
                <w:sz w:val="28"/>
                <w:szCs w:val="28"/>
              </w:rPr>
              <w:t xml:space="preserve"> квартал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A73E45">
            <w:pPr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Повышение эффективности организации и ведения </w:t>
            </w:r>
            <w:r w:rsidR="00A73E45">
              <w:rPr>
                <w:bCs/>
                <w:sz w:val="28"/>
                <w:szCs w:val="28"/>
              </w:rPr>
              <w:t>Администрацией Первомайского сельского поселения</w:t>
            </w:r>
            <w:r w:rsidR="00A73E45" w:rsidRPr="00170AAF">
              <w:rPr>
                <w:sz w:val="28"/>
                <w:szCs w:val="28"/>
              </w:rPr>
              <w:t xml:space="preserve"> </w:t>
            </w:r>
            <w:r w:rsidRPr="00170AAF">
              <w:rPr>
                <w:sz w:val="28"/>
                <w:szCs w:val="28"/>
              </w:rPr>
              <w:t xml:space="preserve">внутреннего финансового контроля и внутреннего финансового аудита, </w:t>
            </w:r>
            <w:r w:rsidRPr="00170AAF">
              <w:rPr>
                <w:sz w:val="28"/>
                <w:szCs w:val="28"/>
              </w:rPr>
              <w:br/>
              <w:t>с целью повышения экономности и результативности использования бюджетных средств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8.2.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A73E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Осуществление</w:t>
            </w:r>
            <w:r w:rsidR="00A73E45">
              <w:rPr>
                <w:sz w:val="28"/>
                <w:szCs w:val="28"/>
              </w:rPr>
              <w:t xml:space="preserve"> </w:t>
            </w:r>
            <w:r w:rsidR="00A73E45">
              <w:rPr>
                <w:bCs/>
                <w:sz w:val="28"/>
                <w:szCs w:val="28"/>
              </w:rPr>
              <w:t>Администрацией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внутреннего финансового контроля,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8.3.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 xml:space="preserve">Осуществление </w:t>
            </w:r>
            <w:r w:rsidR="00A73E45">
              <w:rPr>
                <w:bCs/>
                <w:sz w:val="28"/>
                <w:szCs w:val="28"/>
              </w:rPr>
              <w:t xml:space="preserve">Администрацией </w:t>
            </w:r>
            <w:r w:rsidR="00A73E45">
              <w:rPr>
                <w:bCs/>
                <w:sz w:val="28"/>
                <w:szCs w:val="28"/>
              </w:rPr>
              <w:lastRenderedPageBreak/>
              <w:t>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внутреннего финансового аудита,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Cs/>
                <w:sz w:val="28"/>
                <w:szCs w:val="28"/>
              </w:rPr>
              <w:lastRenderedPageBreak/>
              <w:t>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4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Меры по сокращению муниципального долга</w:t>
            </w:r>
          </w:p>
        </w:tc>
      </w:tr>
      <w:tr w:rsidR="000E015F" w:rsidRPr="00170AAF" w:rsidTr="008D17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9.1.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Мониторинг муниципального долга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9" w:rsidRPr="00170AAF" w:rsidRDefault="00BC7609" w:rsidP="00BC7609">
            <w:pPr>
              <w:spacing w:line="232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Первомайского сельского поселения</w:t>
            </w:r>
            <w:r w:rsidRPr="00170AAF">
              <w:rPr>
                <w:sz w:val="28"/>
                <w:szCs w:val="28"/>
              </w:rPr>
              <w:t xml:space="preserve"> </w:t>
            </w:r>
          </w:p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ежегодно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spacing w:line="232" w:lineRule="auto"/>
              <w:jc w:val="center"/>
              <w:rPr>
                <w:sz w:val="28"/>
                <w:szCs w:val="28"/>
              </w:rPr>
            </w:pPr>
            <w:r w:rsidRPr="00170AAF">
              <w:rPr>
                <w:sz w:val="28"/>
                <w:szCs w:val="28"/>
              </w:rPr>
              <w:t>–</w:t>
            </w:r>
          </w:p>
        </w:tc>
      </w:tr>
    </w:tbl>
    <w:p w:rsidR="000E015F" w:rsidRPr="00170AAF" w:rsidRDefault="000E015F" w:rsidP="000E01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 Показатель финансовой оценки устанавливается нарастающим итогом к данным 2016 года.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Примечание.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Х – показатель не заполняется.</w:t>
      </w:r>
    </w:p>
    <w:p w:rsidR="000E015F" w:rsidRPr="00170AAF" w:rsidRDefault="000E015F" w:rsidP="000E015F">
      <w:pPr>
        <w:jc w:val="both"/>
        <w:rPr>
          <w:sz w:val="28"/>
          <w:szCs w:val="28"/>
        </w:rPr>
      </w:pPr>
    </w:p>
    <w:p w:rsidR="000E015F" w:rsidRPr="00170AAF" w:rsidRDefault="000E015F" w:rsidP="000E015F">
      <w:pPr>
        <w:jc w:val="both"/>
        <w:rPr>
          <w:sz w:val="28"/>
          <w:szCs w:val="28"/>
        </w:rPr>
      </w:pPr>
    </w:p>
    <w:p w:rsidR="00BC7609" w:rsidRDefault="00BC7609" w:rsidP="000E01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Первомайского</w:t>
      </w:r>
    </w:p>
    <w:p w:rsidR="000E015F" w:rsidRPr="00170AAF" w:rsidRDefault="00BC7609" w:rsidP="000E015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E015F" w:rsidRPr="00170AAF">
        <w:rPr>
          <w:sz w:val="28"/>
        </w:rPr>
        <w:t xml:space="preserve"> </w:t>
      </w:r>
      <w:r w:rsidR="000E015F" w:rsidRPr="00170AAF">
        <w:rPr>
          <w:sz w:val="28"/>
        </w:rPr>
        <w:tab/>
        <w:t xml:space="preserve">                                                                                        </w:t>
      </w:r>
      <w:r>
        <w:rPr>
          <w:sz w:val="28"/>
        </w:rPr>
        <w:t xml:space="preserve">                     </w:t>
      </w:r>
      <w:r w:rsidR="000E015F" w:rsidRPr="00170AAF">
        <w:rPr>
          <w:sz w:val="28"/>
        </w:rPr>
        <w:t xml:space="preserve">                     </w:t>
      </w:r>
      <w:r>
        <w:rPr>
          <w:sz w:val="28"/>
        </w:rPr>
        <w:t>М.Н. Левочкин</w:t>
      </w:r>
    </w:p>
    <w:p w:rsidR="000E015F" w:rsidRPr="00170AAF" w:rsidRDefault="000E015F" w:rsidP="000E015F">
      <w:pPr>
        <w:pageBreakBefore/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lastRenderedPageBreak/>
        <w:t xml:space="preserve"> Приложение № 2</w:t>
      </w:r>
    </w:p>
    <w:p w:rsidR="000E015F" w:rsidRPr="00170AA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>к распоряжению</w:t>
      </w:r>
    </w:p>
    <w:p w:rsidR="000E015F" w:rsidRDefault="000E015F" w:rsidP="000E015F">
      <w:pPr>
        <w:ind w:left="10773"/>
        <w:jc w:val="center"/>
        <w:rPr>
          <w:sz w:val="28"/>
          <w:szCs w:val="28"/>
        </w:rPr>
      </w:pPr>
      <w:r w:rsidRPr="00170AAF">
        <w:rPr>
          <w:sz w:val="28"/>
          <w:szCs w:val="28"/>
        </w:rPr>
        <w:t xml:space="preserve">Администрации </w:t>
      </w:r>
    </w:p>
    <w:p w:rsidR="000E015F" w:rsidRPr="00170AAF" w:rsidRDefault="00BC7609" w:rsidP="000E015F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сельского</w:t>
      </w:r>
      <w:r w:rsidR="005127C4">
        <w:rPr>
          <w:sz w:val="28"/>
          <w:szCs w:val="28"/>
        </w:rPr>
        <w:t xml:space="preserve"> п</w:t>
      </w:r>
      <w:r>
        <w:rPr>
          <w:sz w:val="28"/>
          <w:szCs w:val="28"/>
        </w:rPr>
        <w:t>оселения</w:t>
      </w:r>
      <w:r w:rsidR="005127C4">
        <w:rPr>
          <w:sz w:val="28"/>
          <w:szCs w:val="28"/>
        </w:rPr>
        <w:t xml:space="preserve"> </w:t>
      </w:r>
      <w:r w:rsidR="000E015F" w:rsidRPr="00170AAF">
        <w:rPr>
          <w:sz w:val="28"/>
          <w:szCs w:val="28"/>
        </w:rPr>
        <w:t>Миллеровского района</w:t>
      </w:r>
    </w:p>
    <w:p w:rsidR="000E015F" w:rsidRPr="00170AAF" w:rsidRDefault="000E015F" w:rsidP="000E015F">
      <w:pPr>
        <w:ind w:left="10773"/>
        <w:jc w:val="center"/>
        <w:rPr>
          <w:sz w:val="28"/>
        </w:rPr>
      </w:pPr>
      <w:r w:rsidRPr="00170AAF">
        <w:rPr>
          <w:sz w:val="28"/>
        </w:rPr>
        <w:t>от __________ № _____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 xml:space="preserve">ОТЧЕТ </w:t>
      </w:r>
    </w:p>
    <w:p w:rsidR="00BC7609" w:rsidRPr="00170AAF" w:rsidRDefault="000E015F" w:rsidP="00BC7609">
      <w:pPr>
        <w:jc w:val="center"/>
        <w:rPr>
          <w:sz w:val="28"/>
          <w:szCs w:val="28"/>
        </w:rPr>
      </w:pPr>
      <w:r w:rsidRPr="00170AAF">
        <w:rPr>
          <w:bCs/>
          <w:sz w:val="28"/>
          <w:szCs w:val="28"/>
        </w:rPr>
        <w:t xml:space="preserve">о Программе оптимизации расходов бюджета </w:t>
      </w:r>
      <w:r w:rsidR="00BC7609">
        <w:rPr>
          <w:sz w:val="28"/>
          <w:szCs w:val="28"/>
        </w:rPr>
        <w:t>Первомайского сельского поселения</w:t>
      </w:r>
    </w:p>
    <w:p w:rsidR="000E015F" w:rsidRPr="00170AAF" w:rsidRDefault="000E015F" w:rsidP="00BC7609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Миллеровского района на 2017 – 2019 годы</w:t>
      </w:r>
    </w:p>
    <w:p w:rsidR="000E015F" w:rsidRPr="00170AAF" w:rsidRDefault="000E015F" w:rsidP="000E015F">
      <w:pPr>
        <w:jc w:val="center"/>
        <w:rPr>
          <w:bCs/>
          <w:sz w:val="28"/>
          <w:szCs w:val="28"/>
        </w:rPr>
      </w:pPr>
      <w:r w:rsidRPr="00170AAF">
        <w:rPr>
          <w:bCs/>
          <w:sz w:val="28"/>
          <w:szCs w:val="28"/>
        </w:rPr>
        <w:t>за _______ год</w:t>
      </w:r>
      <w:r w:rsidRPr="00170AAF">
        <w:rPr>
          <w:bCs/>
          <w:sz w:val="28"/>
          <w:szCs w:val="28"/>
          <w:u w:val="single"/>
        </w:rPr>
        <w:t xml:space="preserve"> </w:t>
      </w:r>
    </w:p>
    <w:p w:rsidR="000E015F" w:rsidRPr="00170AAF" w:rsidRDefault="000E015F" w:rsidP="000E015F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80"/>
        <w:gridCol w:w="2884"/>
        <w:gridCol w:w="2127"/>
        <w:gridCol w:w="1134"/>
        <w:gridCol w:w="992"/>
        <w:gridCol w:w="1701"/>
        <w:gridCol w:w="1843"/>
        <w:gridCol w:w="1817"/>
        <w:gridCol w:w="2043"/>
      </w:tblGrid>
      <w:tr w:rsidR="000E015F" w:rsidRPr="00170AAF" w:rsidTr="008D170E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№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Наименование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мероприятия*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Ответственный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исполнитель*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Сроки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исполнения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Финансовая оценка*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на ____ год (тыс. рублей)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Полученный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финансовый эффект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за _____ год (тыс. рублей)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Полученный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результат            **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Примечание ***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0E015F" w:rsidRPr="00170AAF" w:rsidTr="008D170E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план* </w:t>
            </w:r>
          </w:p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факт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15F" w:rsidRPr="00170AAF" w:rsidRDefault="000E015F" w:rsidP="008D170E">
            <w:pPr>
              <w:rPr>
                <w:bCs/>
                <w:sz w:val="28"/>
                <w:szCs w:val="28"/>
              </w:rPr>
            </w:pPr>
          </w:p>
        </w:tc>
      </w:tr>
      <w:tr w:rsidR="000E015F" w:rsidRPr="00170AAF" w:rsidTr="008D170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70AAF">
              <w:rPr>
                <w:bCs/>
                <w:sz w:val="28"/>
                <w:szCs w:val="28"/>
              </w:rPr>
              <w:t xml:space="preserve">9 </w:t>
            </w:r>
          </w:p>
        </w:tc>
      </w:tr>
      <w:tr w:rsidR="000E015F" w:rsidRPr="00170AAF" w:rsidTr="008D170E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5F" w:rsidRPr="00170AAF" w:rsidRDefault="000E015F" w:rsidP="008D17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0E015F" w:rsidRPr="00170AAF" w:rsidRDefault="000E015F" w:rsidP="000E015F">
      <w:pPr>
        <w:rPr>
          <w:rFonts w:eastAsia="Calibri"/>
          <w:sz w:val="28"/>
          <w:szCs w:val="28"/>
          <w:lang w:eastAsia="en-US"/>
        </w:rPr>
      </w:pP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 Заполняется в соответствии с приложением № 1 к настоящему распоряжению.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** Заполняется в случае отсутствия в приложении № 1 к настоящему распоряжению заполненных граф 5 – 7 «Финансовая оценка».</w:t>
      </w:r>
    </w:p>
    <w:p w:rsidR="000E015F" w:rsidRPr="00170AAF" w:rsidRDefault="000E015F" w:rsidP="000E0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AAF">
        <w:rPr>
          <w:sz w:val="28"/>
          <w:szCs w:val="28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0E015F" w:rsidRPr="00170AAF" w:rsidRDefault="000E015F" w:rsidP="000E01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15F" w:rsidRPr="00170AAF" w:rsidRDefault="000E015F" w:rsidP="000E01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015F" w:rsidRDefault="00BC7609" w:rsidP="00BC76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Первомайского сельского поселения                                                                       М.Н. Левочкин</w:t>
      </w:r>
    </w:p>
    <w:sectPr w:rsidR="000E015F" w:rsidSect="00BC7609">
      <w:footerReference w:type="even" r:id="rId7"/>
      <w:footerReference w:type="default" r:id="rId8"/>
      <w:pgSz w:w="16840" w:h="11907" w:orient="landscape"/>
      <w:pgMar w:top="113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AE" w:rsidRDefault="000C6AAE">
      <w:r>
        <w:separator/>
      </w:r>
    </w:p>
  </w:endnote>
  <w:endnote w:type="continuationSeparator" w:id="0">
    <w:p w:rsidR="000C6AAE" w:rsidRDefault="000C6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662362" w:rsidP="00E12773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53B0">
      <w:rPr>
        <w:rStyle w:val="a8"/>
        <w:noProof/>
      </w:rPr>
      <w:t>1</w:t>
    </w:r>
    <w:r>
      <w:rPr>
        <w:rStyle w:val="a8"/>
      </w:rPr>
      <w:fldChar w:fldCharType="end"/>
    </w:r>
  </w:p>
  <w:p w:rsidR="00B13DA9" w:rsidRPr="00524E20" w:rsidRDefault="00B13DA9" w:rsidP="00DA03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66236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DA9" w:rsidRDefault="00B13DA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DA9" w:rsidRDefault="0066236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3D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53B0">
      <w:rPr>
        <w:rStyle w:val="a8"/>
        <w:noProof/>
      </w:rPr>
      <w:t>9</w:t>
    </w:r>
    <w:r>
      <w:rPr>
        <w:rStyle w:val="a8"/>
      </w:rPr>
      <w:fldChar w:fldCharType="end"/>
    </w:r>
  </w:p>
  <w:p w:rsidR="00B13DA9" w:rsidRDefault="00B13DA9" w:rsidP="005C5FF3">
    <w:pPr>
      <w:pStyle w:val="a5"/>
      <w:ind w:right="360"/>
    </w:pPr>
  </w:p>
  <w:p w:rsidR="00B13DA9" w:rsidRPr="00524E20" w:rsidRDefault="00B13DA9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AE" w:rsidRDefault="000C6AAE">
      <w:r>
        <w:separator/>
      </w:r>
    </w:p>
  </w:footnote>
  <w:footnote w:type="continuationSeparator" w:id="0">
    <w:p w:rsidR="000C6AAE" w:rsidRDefault="000C6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CC5"/>
    <w:rsid w:val="00001456"/>
    <w:rsid w:val="00041417"/>
    <w:rsid w:val="00043F1A"/>
    <w:rsid w:val="00050C68"/>
    <w:rsid w:val="0005372C"/>
    <w:rsid w:val="00054D8B"/>
    <w:rsid w:val="000559D5"/>
    <w:rsid w:val="00060F3C"/>
    <w:rsid w:val="000753B0"/>
    <w:rsid w:val="000808D6"/>
    <w:rsid w:val="00085C1D"/>
    <w:rsid w:val="000868D9"/>
    <w:rsid w:val="0008697D"/>
    <w:rsid w:val="000A726F"/>
    <w:rsid w:val="000B4002"/>
    <w:rsid w:val="000B66C7"/>
    <w:rsid w:val="000C430D"/>
    <w:rsid w:val="000C6AAE"/>
    <w:rsid w:val="000D571A"/>
    <w:rsid w:val="000E015F"/>
    <w:rsid w:val="000F11EF"/>
    <w:rsid w:val="000F1B49"/>
    <w:rsid w:val="000F2B40"/>
    <w:rsid w:val="000F5B6A"/>
    <w:rsid w:val="00104E0D"/>
    <w:rsid w:val="0010504A"/>
    <w:rsid w:val="00116BFA"/>
    <w:rsid w:val="00125DE3"/>
    <w:rsid w:val="0013424D"/>
    <w:rsid w:val="00145BC2"/>
    <w:rsid w:val="00153B21"/>
    <w:rsid w:val="00170AAF"/>
    <w:rsid w:val="001B5986"/>
    <w:rsid w:val="001C1D98"/>
    <w:rsid w:val="001D2690"/>
    <w:rsid w:val="001F4BE3"/>
    <w:rsid w:val="001F6D02"/>
    <w:rsid w:val="002504E8"/>
    <w:rsid w:val="00254382"/>
    <w:rsid w:val="00266FB5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6B29"/>
    <w:rsid w:val="002F74D7"/>
    <w:rsid w:val="0030124B"/>
    <w:rsid w:val="00311E2D"/>
    <w:rsid w:val="00313D3A"/>
    <w:rsid w:val="00323C7C"/>
    <w:rsid w:val="003242C4"/>
    <w:rsid w:val="00341FC1"/>
    <w:rsid w:val="00355F17"/>
    <w:rsid w:val="0037040B"/>
    <w:rsid w:val="003921D8"/>
    <w:rsid w:val="003B2193"/>
    <w:rsid w:val="003C10CC"/>
    <w:rsid w:val="00407B71"/>
    <w:rsid w:val="00425061"/>
    <w:rsid w:val="00427CC5"/>
    <w:rsid w:val="0043686A"/>
    <w:rsid w:val="00441069"/>
    <w:rsid w:val="00444636"/>
    <w:rsid w:val="00453869"/>
    <w:rsid w:val="004711EC"/>
    <w:rsid w:val="00480BC7"/>
    <w:rsid w:val="00486CC5"/>
    <w:rsid w:val="004871AA"/>
    <w:rsid w:val="00493549"/>
    <w:rsid w:val="004948E8"/>
    <w:rsid w:val="004B6A5C"/>
    <w:rsid w:val="004C3ECA"/>
    <w:rsid w:val="004E78FD"/>
    <w:rsid w:val="004F7011"/>
    <w:rsid w:val="005127C4"/>
    <w:rsid w:val="00515D9C"/>
    <w:rsid w:val="0052369E"/>
    <w:rsid w:val="00524E20"/>
    <w:rsid w:val="00531FBD"/>
    <w:rsid w:val="0053366A"/>
    <w:rsid w:val="00547AB9"/>
    <w:rsid w:val="00553B4B"/>
    <w:rsid w:val="0058229D"/>
    <w:rsid w:val="00583BF1"/>
    <w:rsid w:val="00587BF6"/>
    <w:rsid w:val="005C5FF3"/>
    <w:rsid w:val="005D6375"/>
    <w:rsid w:val="006041FB"/>
    <w:rsid w:val="00611679"/>
    <w:rsid w:val="00613D7D"/>
    <w:rsid w:val="00624F9A"/>
    <w:rsid w:val="006564DB"/>
    <w:rsid w:val="00660EE3"/>
    <w:rsid w:val="00662362"/>
    <w:rsid w:val="00676B57"/>
    <w:rsid w:val="006A7CC5"/>
    <w:rsid w:val="006D315A"/>
    <w:rsid w:val="006F10E3"/>
    <w:rsid w:val="007120F8"/>
    <w:rsid w:val="007219F0"/>
    <w:rsid w:val="00762C5D"/>
    <w:rsid w:val="007730B1"/>
    <w:rsid w:val="00782222"/>
    <w:rsid w:val="007936ED"/>
    <w:rsid w:val="007960C4"/>
    <w:rsid w:val="007A4093"/>
    <w:rsid w:val="007B6388"/>
    <w:rsid w:val="007B7D67"/>
    <w:rsid w:val="007C0A5F"/>
    <w:rsid w:val="0080318B"/>
    <w:rsid w:val="00803F3C"/>
    <w:rsid w:val="00804CFE"/>
    <w:rsid w:val="00811C94"/>
    <w:rsid w:val="00811CF1"/>
    <w:rsid w:val="008438D7"/>
    <w:rsid w:val="008460F6"/>
    <w:rsid w:val="00860E5A"/>
    <w:rsid w:val="00863822"/>
    <w:rsid w:val="00867AB6"/>
    <w:rsid w:val="00883999"/>
    <w:rsid w:val="00891CAF"/>
    <w:rsid w:val="008A26EE"/>
    <w:rsid w:val="008B6AD3"/>
    <w:rsid w:val="008F2ECA"/>
    <w:rsid w:val="00900EC5"/>
    <w:rsid w:val="009038E5"/>
    <w:rsid w:val="00910044"/>
    <w:rsid w:val="0091096E"/>
    <w:rsid w:val="009122B1"/>
    <w:rsid w:val="00913129"/>
    <w:rsid w:val="00917C70"/>
    <w:rsid w:val="009228DF"/>
    <w:rsid w:val="009231CD"/>
    <w:rsid w:val="00924E84"/>
    <w:rsid w:val="00947FCC"/>
    <w:rsid w:val="00970B49"/>
    <w:rsid w:val="00985A10"/>
    <w:rsid w:val="009B7D75"/>
    <w:rsid w:val="009F12B2"/>
    <w:rsid w:val="00A061D7"/>
    <w:rsid w:val="00A30E81"/>
    <w:rsid w:val="00A34804"/>
    <w:rsid w:val="00A441EB"/>
    <w:rsid w:val="00A56CD4"/>
    <w:rsid w:val="00A67B50"/>
    <w:rsid w:val="00A73E45"/>
    <w:rsid w:val="00A80E31"/>
    <w:rsid w:val="00A941CF"/>
    <w:rsid w:val="00A96675"/>
    <w:rsid w:val="00AE2601"/>
    <w:rsid w:val="00B03447"/>
    <w:rsid w:val="00B13DA9"/>
    <w:rsid w:val="00B22F6A"/>
    <w:rsid w:val="00B31114"/>
    <w:rsid w:val="00B35935"/>
    <w:rsid w:val="00B37E63"/>
    <w:rsid w:val="00B444A2"/>
    <w:rsid w:val="00B62CFB"/>
    <w:rsid w:val="00B66E9A"/>
    <w:rsid w:val="00B72D61"/>
    <w:rsid w:val="00B731C4"/>
    <w:rsid w:val="00B8231A"/>
    <w:rsid w:val="00BB55C0"/>
    <w:rsid w:val="00BC0920"/>
    <w:rsid w:val="00BC7609"/>
    <w:rsid w:val="00BE334B"/>
    <w:rsid w:val="00BF39F0"/>
    <w:rsid w:val="00BF3F66"/>
    <w:rsid w:val="00C11FDF"/>
    <w:rsid w:val="00C572C4"/>
    <w:rsid w:val="00C731BB"/>
    <w:rsid w:val="00C75CB8"/>
    <w:rsid w:val="00CA151C"/>
    <w:rsid w:val="00CB1900"/>
    <w:rsid w:val="00CB43C1"/>
    <w:rsid w:val="00CD077D"/>
    <w:rsid w:val="00CD085F"/>
    <w:rsid w:val="00CE5183"/>
    <w:rsid w:val="00D00358"/>
    <w:rsid w:val="00D038B9"/>
    <w:rsid w:val="00D115F2"/>
    <w:rsid w:val="00D27887"/>
    <w:rsid w:val="00D73323"/>
    <w:rsid w:val="00DA0387"/>
    <w:rsid w:val="00DB4D6B"/>
    <w:rsid w:val="00DC2302"/>
    <w:rsid w:val="00DE50C1"/>
    <w:rsid w:val="00DF31AC"/>
    <w:rsid w:val="00E01C1F"/>
    <w:rsid w:val="00E04378"/>
    <w:rsid w:val="00E12773"/>
    <w:rsid w:val="00E138E0"/>
    <w:rsid w:val="00E3132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B3B84"/>
    <w:rsid w:val="00EC40AD"/>
    <w:rsid w:val="00ED72D3"/>
    <w:rsid w:val="00EE136D"/>
    <w:rsid w:val="00EE3141"/>
    <w:rsid w:val="00EE62BF"/>
    <w:rsid w:val="00EE6B50"/>
    <w:rsid w:val="00EE6F23"/>
    <w:rsid w:val="00EF29AB"/>
    <w:rsid w:val="00EF56AF"/>
    <w:rsid w:val="00EF7DD9"/>
    <w:rsid w:val="00F02C40"/>
    <w:rsid w:val="00F1018D"/>
    <w:rsid w:val="00F24917"/>
    <w:rsid w:val="00F30D40"/>
    <w:rsid w:val="00F410DF"/>
    <w:rsid w:val="00F428C3"/>
    <w:rsid w:val="00F76A38"/>
    <w:rsid w:val="00F8225E"/>
    <w:rsid w:val="00F86418"/>
    <w:rsid w:val="00F9297B"/>
    <w:rsid w:val="00F9627B"/>
    <w:rsid w:val="00FA6611"/>
    <w:rsid w:val="00FD280C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8B9"/>
  </w:style>
  <w:style w:type="paragraph" w:styleId="1">
    <w:name w:val="heading 1"/>
    <w:basedOn w:val="a"/>
    <w:next w:val="a"/>
    <w:link w:val="10"/>
    <w:qFormat/>
    <w:rsid w:val="00D038B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D0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38B9"/>
    <w:rPr>
      <w:sz w:val="28"/>
    </w:rPr>
  </w:style>
  <w:style w:type="paragraph" w:styleId="a4">
    <w:name w:val="Body Text Indent"/>
    <w:basedOn w:val="a"/>
    <w:rsid w:val="00D038B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038B9"/>
    <w:pPr>
      <w:jc w:val="center"/>
    </w:pPr>
    <w:rPr>
      <w:sz w:val="28"/>
    </w:rPr>
  </w:style>
  <w:style w:type="paragraph" w:styleId="a5">
    <w:name w:val="footer"/>
    <w:basedOn w:val="a"/>
    <w:link w:val="a6"/>
    <w:rsid w:val="00D038B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D038B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038B9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  <w:style w:type="paragraph" w:styleId="21">
    <w:name w:val="Body Text 2"/>
    <w:basedOn w:val="a"/>
    <w:link w:val="22"/>
    <w:rsid w:val="0000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01456"/>
  </w:style>
  <w:style w:type="paragraph" w:customStyle="1" w:styleId="23">
    <w:name w:val="Основной текст 23"/>
    <w:basedOn w:val="a"/>
    <w:rsid w:val="0000145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CD0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Основной текст 21"/>
    <w:basedOn w:val="a"/>
    <w:rsid w:val="003242C4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BE33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33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CC5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6A7CC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6">
    <w:name w:val="Нижний колонтитул Знак"/>
    <w:basedOn w:val="a0"/>
    <w:link w:val="a5"/>
    <w:rsid w:val="00DA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48</cp:revision>
  <cp:lastPrinted>2017-04-11T12:54:00Z</cp:lastPrinted>
  <dcterms:created xsi:type="dcterms:W3CDTF">2017-03-31T11:21:00Z</dcterms:created>
  <dcterms:modified xsi:type="dcterms:W3CDTF">2017-04-11T13:10:00Z</dcterms:modified>
</cp:coreProperties>
</file>