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293"/>
        <w:gridCol w:w="636"/>
        <w:gridCol w:w="1349"/>
      </w:tblGrid>
      <w:tr w:rsidR="00C70E15" w:rsidTr="00FE71DE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E529A0">
              <w:rPr>
                <w:sz w:val="28"/>
                <w:szCs w:val="28"/>
              </w:rPr>
              <w:t>1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93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543E65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543E65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543E65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543E65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543E65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E45311" w:rsidRDefault="00131AC6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4E7415">
              <w:rPr>
                <w:b/>
                <w:bCs/>
                <w:sz w:val="28"/>
                <w:szCs w:val="28"/>
              </w:rPr>
              <w:t>155,5</w:t>
            </w:r>
          </w:p>
        </w:tc>
      </w:tr>
      <w:tr w:rsidR="00131AC6" w:rsidRPr="00C8362F" w:rsidTr="00543E65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43E65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131AC6" w:rsidRPr="00C8362F" w:rsidTr="005C2F8D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1AC6" w:rsidRPr="006835E7" w:rsidRDefault="00131AC6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6835E7" w:rsidRDefault="00131AC6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1AC6" w:rsidRPr="00C8362F" w:rsidRDefault="00131AC6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5C2F8D" w:rsidRPr="00C8362F" w:rsidTr="005C2F8D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C8362F" w:rsidRDefault="005C2F8D" w:rsidP="00543E65">
            <w:pPr>
              <w:jc w:val="right"/>
              <w:rPr>
                <w:sz w:val="28"/>
                <w:szCs w:val="28"/>
              </w:rPr>
            </w:pPr>
            <w:r w:rsidRPr="00C8362F">
              <w:rPr>
                <w:sz w:val="28"/>
                <w:szCs w:val="28"/>
              </w:rPr>
              <w:t>1202,5</w:t>
            </w:r>
          </w:p>
        </w:tc>
      </w:tr>
      <w:tr w:rsidR="00D32593" w:rsidRPr="006835E7" w:rsidTr="00CE3AD2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5C2F8D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1177,3</w:t>
            </w:r>
          </w:p>
        </w:tc>
      </w:tr>
      <w:tr w:rsidR="00D32593" w:rsidTr="00543E65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D32593" w:rsidTr="005C2F8D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4E74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2838,3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43E65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791,1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791,1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543E65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543E65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4E74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472,0</w:t>
            </w:r>
          </w:p>
        </w:tc>
      </w:tr>
      <w:tr w:rsidR="00D32593" w:rsidRPr="00BB510F" w:rsidTr="00CE3AD2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CE3AD2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472,0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  <w:r w:rsidR="00D32593">
              <w:rPr>
                <w:sz w:val="28"/>
                <w:szCs w:val="28"/>
              </w:rPr>
              <w:t>,3</w:t>
            </w:r>
          </w:p>
        </w:tc>
      </w:tr>
      <w:tr w:rsidR="00D32593" w:rsidRPr="00BB510F" w:rsidTr="00543E65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3AD2">
              <w:rPr>
                <w:sz w:val="28"/>
                <w:szCs w:val="28"/>
              </w:rPr>
              <w:t>26,7</w:t>
            </w:r>
          </w:p>
        </w:tc>
      </w:tr>
      <w:tr w:rsidR="00D32593" w:rsidRPr="00BB510F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5C2F8D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D32593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5C2F8D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543E65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4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543E65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543E65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543E65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114,7</w:t>
            </w:r>
          </w:p>
        </w:tc>
      </w:tr>
      <w:tr w:rsidR="00D32593" w:rsidTr="008C5DBF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8C5DBF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Tr="00543E65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Tr="008C5DBF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9809F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109,7</w:t>
            </w:r>
          </w:p>
        </w:tc>
      </w:tr>
      <w:tr w:rsidR="00D32593" w:rsidRPr="00DD6BD9" w:rsidTr="00F478F6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5C2F8D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543E65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543E65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5C2F8D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543E65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543E65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543E65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D32593" w:rsidTr="00543E65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543E65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543E65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241C1F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543E65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RPr="006B47F9" w:rsidTr="00543E65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F660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8C5DBF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8C5DBF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8C5DBF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3721E6" w:rsidTr="005C2F8D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330,5</w:t>
            </w:r>
          </w:p>
        </w:tc>
      </w:tr>
      <w:tr w:rsidR="00D32593" w:rsidRPr="005A2074" w:rsidTr="005C2F8D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330,5</w:t>
            </w:r>
          </w:p>
        </w:tc>
      </w:tr>
      <w:tr w:rsidR="00D32593" w:rsidRPr="005A2074" w:rsidTr="00543E65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543E65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543E65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CE3AD2" w:rsidP="00FE71D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33,6</w:t>
            </w:r>
          </w:p>
        </w:tc>
      </w:tr>
      <w:tr w:rsidR="00CE3AD2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CE3AD2">
            <w:pPr>
              <w:jc w:val="right"/>
            </w:pPr>
            <w:r w:rsidRPr="00981284">
              <w:rPr>
                <w:bCs/>
                <w:sz w:val="28"/>
                <w:szCs w:val="28"/>
              </w:rPr>
              <w:t>33,6</w:t>
            </w:r>
          </w:p>
        </w:tc>
      </w:tr>
      <w:tr w:rsidR="00CE3AD2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CE3AD2">
            <w:pPr>
              <w:jc w:val="right"/>
            </w:pPr>
            <w:r w:rsidRPr="00981284">
              <w:rPr>
                <w:bCs/>
                <w:sz w:val="28"/>
                <w:szCs w:val="28"/>
              </w:rPr>
              <w:t>33,6</w:t>
            </w:r>
          </w:p>
        </w:tc>
      </w:tr>
      <w:tr w:rsidR="00D32593" w:rsidRPr="003721E6" w:rsidTr="00543E65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1067</w:t>
            </w:r>
            <w:r w:rsidR="00D32593">
              <w:rPr>
                <w:b/>
                <w:bCs/>
                <w:sz w:val="28"/>
                <w:szCs w:val="28"/>
              </w:rPr>
              <w:t>6,1</w:t>
            </w:r>
          </w:p>
        </w:tc>
      </w:tr>
      <w:tr w:rsidR="00D32593" w:rsidRPr="00516AB4" w:rsidTr="0030120B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10538,1</w:t>
            </w:r>
          </w:p>
        </w:tc>
      </w:tr>
      <w:tr w:rsidR="00D32593" w:rsidRPr="00516AB4" w:rsidTr="0030120B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E71DE" w:rsidRDefault="00D3259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FE71DE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E71DE" w:rsidRDefault="00D32593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FE71DE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481,8</w:t>
            </w:r>
          </w:p>
        </w:tc>
      </w:tr>
      <w:tr w:rsidR="00D32593" w:rsidRPr="00516AB4" w:rsidTr="00626F3A">
        <w:trPr>
          <w:trHeight w:val="37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626F3A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478F6" w:rsidRDefault="00D32593" w:rsidP="009809FD">
            <w:pPr>
              <w:rPr>
                <w:sz w:val="28"/>
                <w:szCs w:val="28"/>
                <w:highlight w:val="yellow"/>
              </w:rPr>
            </w:pPr>
            <w:r w:rsidRPr="00626F3A">
              <w:rPr>
                <w:sz w:val="28"/>
                <w:szCs w:val="28"/>
              </w:rPr>
              <w:t>Областная долгосрочная целевая программа развития сель</w:t>
            </w:r>
            <w:r>
              <w:rPr>
                <w:sz w:val="28"/>
                <w:szCs w:val="28"/>
              </w:rPr>
              <w:t>ского хозяйства  и регулирования</w:t>
            </w:r>
            <w:r w:rsidRPr="00626F3A">
              <w:rPr>
                <w:sz w:val="28"/>
                <w:szCs w:val="28"/>
              </w:rPr>
              <w:t xml:space="preserve"> рынков сельскохозяйственной продукции, сырья и продовольствия в Ростовской области на 2010-201</w:t>
            </w:r>
            <w:r>
              <w:rPr>
                <w:sz w:val="28"/>
                <w:szCs w:val="28"/>
              </w:rPr>
              <w:t>4</w:t>
            </w:r>
            <w:r w:rsidRPr="00626F3A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5222900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RPr="00516AB4" w:rsidTr="00527602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Подпрограмма "Социальное развитие села в Ростовской области на 2010-2014 годы"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16AB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9906,3</w:t>
            </w:r>
          </w:p>
        </w:tc>
      </w:tr>
      <w:tr w:rsidR="00D32593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626F3A" w:rsidRDefault="00D32593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5222908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FE71DE">
            <w:pPr>
              <w:jc w:val="right"/>
            </w:pPr>
            <w:r w:rsidRPr="006024D7">
              <w:rPr>
                <w:sz w:val="28"/>
                <w:szCs w:val="28"/>
              </w:rPr>
              <w:t>9906,3</w:t>
            </w:r>
          </w:p>
        </w:tc>
      </w:tr>
      <w:tr w:rsidR="00D32593" w:rsidRPr="006144C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144CF" w:rsidTr="00FE71DE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6144C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6144CF">
              <w:rPr>
                <w:sz w:val="28"/>
                <w:szCs w:val="28"/>
              </w:rPr>
              <w:t>0,0</w:t>
            </w:r>
          </w:p>
        </w:tc>
      </w:tr>
      <w:tr w:rsidR="00D32593" w:rsidRPr="006144CF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144C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6144CF">
              <w:rPr>
                <w:sz w:val="28"/>
                <w:szCs w:val="28"/>
              </w:rPr>
              <w:t>0,0</w:t>
            </w:r>
          </w:p>
        </w:tc>
      </w:tr>
      <w:tr w:rsidR="00D32593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D32593" w:rsidTr="005C2F8D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D32593">
              <w:rPr>
                <w:sz w:val="28"/>
                <w:szCs w:val="28"/>
              </w:rPr>
              <w:t>8,0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D32593">
              <w:rPr>
                <w:sz w:val="28"/>
                <w:szCs w:val="28"/>
              </w:rPr>
              <w:t>8,0</w:t>
            </w:r>
          </w:p>
        </w:tc>
      </w:tr>
      <w:tr w:rsidR="00D32593" w:rsidTr="00527602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D32593">
              <w:rPr>
                <w:sz w:val="28"/>
                <w:szCs w:val="28"/>
              </w:rPr>
              <w:t>8,0</w:t>
            </w:r>
          </w:p>
        </w:tc>
      </w:tr>
      <w:tr w:rsidR="00D32593" w:rsidRPr="006144CF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144C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D32593" w:rsidTr="00527602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D32593" w:rsidTr="00527602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D32593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CE3AD2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D32593">
              <w:rPr>
                <w:bCs/>
                <w:sz w:val="28"/>
                <w:szCs w:val="28"/>
              </w:rPr>
              <w:t>0,0</w:t>
            </w:r>
          </w:p>
        </w:tc>
      </w:tr>
      <w:tr w:rsidR="00D32593" w:rsidRPr="0007038A" w:rsidTr="00527602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7038A" w:rsidRDefault="00CE3AD2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D32593">
              <w:rPr>
                <w:bCs/>
                <w:sz w:val="28"/>
                <w:szCs w:val="28"/>
              </w:rPr>
              <w:t>0,0</w:t>
            </w:r>
          </w:p>
        </w:tc>
      </w:tr>
      <w:tr w:rsidR="00D32593" w:rsidTr="00543E65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CE3AD2" w:rsidP="004E741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</w:t>
            </w:r>
            <w:r w:rsidR="004E7415">
              <w:rPr>
                <w:b/>
                <w:bCs/>
                <w:sz w:val="28"/>
                <w:szCs w:val="28"/>
              </w:rPr>
              <w:t>53,2</w:t>
            </w:r>
          </w:p>
        </w:tc>
      </w:tr>
      <w:tr w:rsidR="004E7415" w:rsidTr="004E7415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E7415" w:rsidRPr="004E7415" w:rsidRDefault="004E7415" w:rsidP="004E7415">
            <w:pPr>
              <w:jc w:val="right"/>
            </w:pPr>
            <w:r w:rsidRPr="004E7415">
              <w:rPr>
                <w:bCs/>
                <w:sz w:val="28"/>
                <w:szCs w:val="28"/>
              </w:rPr>
              <w:t>4153,2</w:t>
            </w:r>
          </w:p>
        </w:tc>
      </w:tr>
      <w:tr w:rsidR="004E7415" w:rsidTr="004E741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E7415" w:rsidRPr="004E7415" w:rsidRDefault="004E7415" w:rsidP="004E7415">
            <w:pPr>
              <w:jc w:val="right"/>
            </w:pPr>
            <w:r w:rsidRPr="004E7415">
              <w:rPr>
                <w:bCs/>
                <w:sz w:val="28"/>
                <w:szCs w:val="28"/>
              </w:rPr>
              <w:t>4153,2</w:t>
            </w:r>
          </w:p>
        </w:tc>
      </w:tr>
      <w:tr w:rsidR="004E7415" w:rsidTr="004E7415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Default="004E741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415" w:rsidRPr="004E7415" w:rsidRDefault="004E7415" w:rsidP="004E7415">
            <w:pPr>
              <w:jc w:val="right"/>
            </w:pPr>
            <w:r w:rsidRPr="004E7415">
              <w:rPr>
                <w:bCs/>
                <w:sz w:val="28"/>
                <w:szCs w:val="28"/>
              </w:rPr>
              <w:t>4153,2</w:t>
            </w:r>
          </w:p>
        </w:tc>
      </w:tr>
      <w:tr w:rsidR="00D32593" w:rsidTr="00543E65">
        <w:trPr>
          <w:trHeight w:val="9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65190C">
              <w:rPr>
                <w:sz w:val="28"/>
                <w:szCs w:val="28"/>
              </w:rPr>
              <w:t>77,8</w:t>
            </w:r>
          </w:p>
        </w:tc>
      </w:tr>
      <w:tr w:rsidR="00CE3AD2" w:rsidTr="00626F3A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0A57C4">
              <w:rPr>
                <w:sz w:val="28"/>
                <w:szCs w:val="28"/>
              </w:rPr>
              <w:lastRenderedPageBreak/>
              <w:t>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65190C">
              <w:rPr>
                <w:sz w:val="28"/>
                <w:szCs w:val="28"/>
              </w:rPr>
              <w:t>77,8</w:t>
            </w:r>
          </w:p>
        </w:tc>
      </w:tr>
      <w:tr w:rsidR="00E66B47" w:rsidTr="00626F3A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66B47" w:rsidTr="00E66B47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E66B47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5190C">
              <w:rPr>
                <w:sz w:val="28"/>
                <w:szCs w:val="28"/>
              </w:rPr>
              <w:t>26,8</w:t>
            </w:r>
          </w:p>
        </w:tc>
      </w:tr>
      <w:tr w:rsidR="00E66B47" w:rsidTr="00626F3A">
        <w:trPr>
          <w:trHeight w:val="171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65190C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426,8</w:t>
            </w:r>
          </w:p>
          <w:p w:rsidR="00E66B47" w:rsidRDefault="00E66B47" w:rsidP="00543E65">
            <w:pPr>
              <w:jc w:val="right"/>
            </w:pPr>
          </w:p>
        </w:tc>
      </w:tr>
      <w:tr w:rsidR="00E66B47" w:rsidRPr="00D251CE" w:rsidTr="00626F3A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6B47" w:rsidRPr="00094835" w:rsidRDefault="00E66B47" w:rsidP="00543E65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D251CE" w:rsidRDefault="00E66B47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D251CE" w:rsidRDefault="00E66B47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927B5C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927B5C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D251CE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</w:tr>
      <w:tr w:rsidR="00E66B47" w:rsidTr="005C2F8D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</w:tr>
      <w:tr w:rsidR="00E66B47" w:rsidRPr="00AC5F0C" w:rsidTr="00E66B47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Pr="00AC5F0C" w:rsidRDefault="00E66B47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E66B47" w:rsidTr="00E66B47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E66B47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Pr="009F3F75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691390" w:rsidRDefault="00E66B47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66B47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827EAD" w:rsidRDefault="00E66B47" w:rsidP="00FE71D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543E65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Pr="00B47508" w:rsidRDefault="00E66B47" w:rsidP="00FE71DE">
            <w:pPr>
              <w:rPr>
                <w:b/>
                <w:bCs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Субсидии гражданам на приобретение</w:t>
            </w:r>
            <w:r>
              <w:rPr>
                <w:color w:val="000000"/>
                <w:sz w:val="28"/>
                <w:szCs w:val="28"/>
              </w:rPr>
              <w:t xml:space="preserve">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66B47" w:rsidTr="00E66B47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77,5</w:t>
            </w:r>
          </w:p>
        </w:tc>
      </w:tr>
      <w:tr w:rsidR="00E66B47" w:rsidRPr="00706064" w:rsidTr="00E66B47">
        <w:trPr>
          <w:trHeight w:val="30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Pr="00D6679B" w:rsidRDefault="00E66B47" w:rsidP="00CF164D">
            <w:pPr>
              <w:rPr>
                <w:bCs/>
                <w:sz w:val="28"/>
                <w:szCs w:val="28"/>
              </w:rPr>
            </w:pPr>
            <w:r w:rsidRPr="00D6679B">
              <w:rPr>
                <w:bCs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CF164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CF16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CF164D">
            <w:pPr>
              <w:rPr>
                <w:b/>
                <w:bCs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A57B2">
              <w:rPr>
                <w:sz w:val="28"/>
                <w:szCs w:val="28"/>
              </w:rPr>
              <w:t>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E66B47" w:rsidRPr="00706064" w:rsidTr="00543E65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66B47" w:rsidRPr="00706064" w:rsidRDefault="00E66B4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Pr="0028544C" w:rsidRDefault="00E66B47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Pr="0028544C" w:rsidRDefault="00E66B47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Default="00E66B47" w:rsidP="00305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66B47" w:rsidTr="00543E65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Pr="00BB510F" w:rsidRDefault="00E66B47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47" w:rsidRDefault="00E66B4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6B47" w:rsidRPr="0028544C" w:rsidRDefault="00E66B47" w:rsidP="00543E65">
            <w:pPr>
              <w:jc w:val="right"/>
              <w:rPr>
                <w:sz w:val="28"/>
                <w:szCs w:val="28"/>
              </w:rPr>
            </w:pPr>
            <w:r w:rsidRPr="0028544C">
              <w:rPr>
                <w:sz w:val="28"/>
                <w:szCs w:val="28"/>
              </w:rPr>
              <w:t>61,5</w:t>
            </w:r>
          </w:p>
        </w:tc>
      </w:tr>
      <w:tr w:rsidR="00E66B47" w:rsidTr="00543E65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66B47" w:rsidRDefault="00E66B47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19693,0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33" TargetMode="External"/><Relationship Id="rId13" Type="http://schemas.openxmlformats.org/officeDocument/2006/relationships/hyperlink" Target="consultantplus://offline/main?base=RLAW186;n=34513;fld=134;dst=100119" TargetMode="External"/><Relationship Id="rId18" Type="http://schemas.openxmlformats.org/officeDocument/2006/relationships/hyperlink" Target="consultantplus://offline/main?base=RLAW186;n=34513;fld=134;dst=1002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4513;fld=134;dst=100411" TargetMode="External"/><Relationship Id="rId12" Type="http://schemas.openxmlformats.org/officeDocument/2006/relationships/hyperlink" Target="consultantplus://offline/main?base=RLAW186;n=34513;fld=134;dst=100114" TargetMode="External"/><Relationship Id="rId17" Type="http://schemas.openxmlformats.org/officeDocument/2006/relationships/hyperlink" Target="consultantplus://offline/main?base=RLAW186;n=34513;fld=134;dst=100141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86;n=34513;fld=134;dst=10021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4513;fld=134;dst=100024" TargetMode="External"/><Relationship Id="rId11" Type="http://schemas.openxmlformats.org/officeDocument/2006/relationships/hyperlink" Target="consultantplus://offline/main?base=RLAW186;n=34513;fld=134;dst=100395" TargetMode="External"/><Relationship Id="rId5" Type="http://schemas.openxmlformats.org/officeDocument/2006/relationships/hyperlink" Target="consultantplus://offline/main?base=RLAW186;n=34513;fld=134;dst=100221" TargetMode="External"/><Relationship Id="rId15" Type="http://schemas.openxmlformats.org/officeDocument/2006/relationships/hyperlink" Target="consultantplus://offline/main?base=RLAW186;n=34513;fld=134;dst=100348" TargetMode="External"/><Relationship Id="rId10" Type="http://schemas.openxmlformats.org/officeDocument/2006/relationships/hyperlink" Target="consultantplus://offline/main?base=RLAW186;n=34513;fld=134;dst=100044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main?base=RLAW186;n=34513;fld=134;dst=100280" TargetMode="External"/><Relationship Id="rId9" Type="http://schemas.openxmlformats.org/officeDocument/2006/relationships/hyperlink" Target="consultantplus://offline/main?base=RLAW186;n=34513;fld=134;dst=100038" TargetMode="External"/><Relationship Id="rId14" Type="http://schemas.openxmlformats.org/officeDocument/2006/relationships/hyperlink" Target="consultantplus://offline/main?base=RLAW186;n=34513;fld=134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2018</Words>
  <Characters>11506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39</cp:revision>
  <cp:lastPrinted>2013-03-22T15:31:00Z</cp:lastPrinted>
  <dcterms:created xsi:type="dcterms:W3CDTF">2013-01-01T08:45:00Z</dcterms:created>
  <dcterms:modified xsi:type="dcterms:W3CDTF">2013-03-22T15:32:00Z</dcterms:modified>
</cp:coreProperties>
</file>