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0C" w:rsidRPr="00C4221A" w:rsidRDefault="0014130C">
      <w:pPr>
        <w:jc w:val="center"/>
        <w:rPr>
          <w:b/>
          <w:sz w:val="24"/>
          <w:szCs w:val="24"/>
        </w:rPr>
      </w:pPr>
      <w:r w:rsidRPr="00C4221A">
        <w:rPr>
          <w:b/>
          <w:sz w:val="24"/>
          <w:szCs w:val="24"/>
        </w:rPr>
        <w:t>ПОЯСНИТЕЛЬНАЯ ЗАПИСКА</w:t>
      </w:r>
    </w:p>
    <w:p w:rsidR="00710AD2" w:rsidRPr="00C4221A" w:rsidRDefault="00710AD2">
      <w:pPr>
        <w:jc w:val="center"/>
        <w:rPr>
          <w:b/>
          <w:sz w:val="24"/>
          <w:szCs w:val="24"/>
        </w:rPr>
      </w:pPr>
    </w:p>
    <w:p w:rsidR="00C4221A" w:rsidRDefault="0014130C" w:rsidP="00C4221A">
      <w:pPr>
        <w:ind w:left="-284"/>
        <w:jc w:val="center"/>
        <w:rPr>
          <w:sz w:val="24"/>
          <w:szCs w:val="24"/>
        </w:rPr>
      </w:pPr>
      <w:r w:rsidRPr="00C4221A">
        <w:rPr>
          <w:sz w:val="24"/>
          <w:szCs w:val="24"/>
        </w:rPr>
        <w:t xml:space="preserve">к </w:t>
      </w:r>
      <w:r w:rsidR="00E22CBA" w:rsidRPr="00C4221A">
        <w:rPr>
          <w:sz w:val="24"/>
          <w:szCs w:val="24"/>
        </w:rPr>
        <w:t>р</w:t>
      </w:r>
      <w:r w:rsidR="00710AD2" w:rsidRPr="00C4221A">
        <w:rPr>
          <w:sz w:val="24"/>
          <w:szCs w:val="24"/>
        </w:rPr>
        <w:t xml:space="preserve">ешению Собрания депутатов  </w:t>
      </w:r>
      <w:r w:rsidR="00FE052F">
        <w:rPr>
          <w:sz w:val="24"/>
          <w:szCs w:val="24"/>
        </w:rPr>
        <w:t>№</w:t>
      </w:r>
      <w:r w:rsidR="00490B66">
        <w:rPr>
          <w:sz w:val="24"/>
          <w:szCs w:val="24"/>
        </w:rPr>
        <w:t xml:space="preserve"> 69</w:t>
      </w:r>
      <w:r w:rsidR="00FE052F">
        <w:rPr>
          <w:sz w:val="24"/>
          <w:szCs w:val="24"/>
        </w:rPr>
        <w:t xml:space="preserve"> </w:t>
      </w:r>
      <w:r w:rsidR="00B22207">
        <w:rPr>
          <w:sz w:val="24"/>
          <w:szCs w:val="24"/>
        </w:rPr>
        <w:t xml:space="preserve"> </w:t>
      </w:r>
      <w:r w:rsidR="00710AD2" w:rsidRPr="00C4221A">
        <w:rPr>
          <w:sz w:val="24"/>
          <w:szCs w:val="24"/>
        </w:rPr>
        <w:t xml:space="preserve">от </w:t>
      </w:r>
      <w:r w:rsidR="00B52543">
        <w:rPr>
          <w:sz w:val="24"/>
          <w:szCs w:val="24"/>
        </w:rPr>
        <w:t xml:space="preserve"> </w:t>
      </w:r>
      <w:r w:rsidR="00490B66">
        <w:rPr>
          <w:sz w:val="24"/>
          <w:szCs w:val="24"/>
        </w:rPr>
        <w:t>24.12.</w:t>
      </w:r>
      <w:r w:rsidR="00B52543">
        <w:rPr>
          <w:sz w:val="24"/>
          <w:szCs w:val="24"/>
        </w:rPr>
        <w:t xml:space="preserve">  </w:t>
      </w:r>
      <w:r w:rsidR="00E22CBA" w:rsidRPr="00C4221A">
        <w:rPr>
          <w:sz w:val="24"/>
          <w:szCs w:val="24"/>
        </w:rPr>
        <w:t>201</w:t>
      </w:r>
      <w:r w:rsidR="000908D4" w:rsidRPr="00C4221A">
        <w:rPr>
          <w:sz w:val="24"/>
          <w:szCs w:val="24"/>
        </w:rPr>
        <w:t>3</w:t>
      </w:r>
      <w:r w:rsidR="00AA38C6" w:rsidRPr="00C4221A">
        <w:rPr>
          <w:sz w:val="24"/>
          <w:szCs w:val="24"/>
        </w:rPr>
        <w:t xml:space="preserve"> </w:t>
      </w:r>
      <w:r w:rsidR="00E46124">
        <w:rPr>
          <w:sz w:val="24"/>
          <w:szCs w:val="24"/>
        </w:rPr>
        <w:t xml:space="preserve">года </w:t>
      </w:r>
      <w:r w:rsidRPr="00C4221A">
        <w:rPr>
          <w:sz w:val="24"/>
          <w:szCs w:val="24"/>
        </w:rPr>
        <w:t xml:space="preserve"> </w:t>
      </w:r>
      <w:r w:rsidR="00EC7754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внесении изменений в решение Собрания депутатов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 поселения</w:t>
      </w:r>
      <w:r w:rsidR="001055B4" w:rsidRPr="00C4221A">
        <w:rPr>
          <w:sz w:val="24"/>
          <w:szCs w:val="24"/>
        </w:rPr>
        <w:t xml:space="preserve"> от 2</w:t>
      </w:r>
      <w:r w:rsidR="000908D4" w:rsidRPr="00C4221A">
        <w:rPr>
          <w:sz w:val="24"/>
          <w:szCs w:val="24"/>
        </w:rPr>
        <w:t>1</w:t>
      </w:r>
      <w:r w:rsidR="00036AF9" w:rsidRPr="00C4221A">
        <w:rPr>
          <w:sz w:val="24"/>
          <w:szCs w:val="24"/>
        </w:rPr>
        <w:t>.1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>.20</w:t>
      </w:r>
      <w:r w:rsidR="00036AF9" w:rsidRPr="00C4221A">
        <w:rPr>
          <w:sz w:val="24"/>
          <w:szCs w:val="24"/>
        </w:rPr>
        <w:t>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 xml:space="preserve"> года №</w:t>
      </w:r>
      <w:r w:rsidR="00036AF9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1</w:t>
      </w:r>
      <w:r w:rsidR="001055B4" w:rsidRPr="00C4221A">
        <w:rPr>
          <w:sz w:val="24"/>
          <w:szCs w:val="24"/>
        </w:rPr>
        <w:t>6</w:t>
      </w:r>
      <w:r w:rsidR="00375C6B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бюджете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</w:t>
      </w:r>
      <w:r w:rsid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>посе</w:t>
      </w:r>
      <w:r w:rsidR="00E22CBA" w:rsidRPr="00C4221A">
        <w:rPr>
          <w:sz w:val="24"/>
          <w:szCs w:val="24"/>
        </w:rPr>
        <w:t xml:space="preserve">ления </w:t>
      </w:r>
      <w:r w:rsidR="00404904" w:rsidRPr="00C4221A">
        <w:rPr>
          <w:sz w:val="24"/>
          <w:szCs w:val="24"/>
        </w:rPr>
        <w:t xml:space="preserve">Миллеровского района </w:t>
      </w:r>
      <w:r w:rsidR="00E22CBA" w:rsidRPr="00C4221A">
        <w:rPr>
          <w:sz w:val="24"/>
          <w:szCs w:val="24"/>
        </w:rPr>
        <w:t>на 201</w:t>
      </w:r>
      <w:r w:rsidR="000908D4" w:rsidRPr="00C4221A">
        <w:rPr>
          <w:sz w:val="24"/>
          <w:szCs w:val="24"/>
        </w:rPr>
        <w:t>3</w:t>
      </w:r>
      <w:r w:rsidRPr="00C4221A">
        <w:rPr>
          <w:sz w:val="24"/>
          <w:szCs w:val="24"/>
        </w:rPr>
        <w:t xml:space="preserve"> год</w:t>
      </w:r>
      <w:r w:rsidR="001055B4" w:rsidRPr="00C4221A">
        <w:rPr>
          <w:sz w:val="24"/>
          <w:szCs w:val="24"/>
        </w:rPr>
        <w:t xml:space="preserve"> и</w:t>
      </w:r>
      <w:r w:rsidR="006B17C6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плановый период 2014 и 2015</w:t>
      </w:r>
      <w:r w:rsidR="001055B4" w:rsidRPr="00C4221A">
        <w:rPr>
          <w:sz w:val="24"/>
          <w:szCs w:val="24"/>
        </w:rPr>
        <w:t xml:space="preserve"> годов</w:t>
      </w:r>
      <w:r w:rsidRPr="00C4221A">
        <w:rPr>
          <w:sz w:val="24"/>
          <w:szCs w:val="24"/>
        </w:rPr>
        <w:t>»</w:t>
      </w:r>
    </w:p>
    <w:p w:rsidR="004664F3" w:rsidRPr="00C4221A" w:rsidRDefault="004664F3" w:rsidP="00C4221A">
      <w:pPr>
        <w:ind w:left="-284"/>
        <w:jc w:val="center"/>
        <w:rPr>
          <w:sz w:val="24"/>
          <w:szCs w:val="24"/>
        </w:rPr>
      </w:pPr>
    </w:p>
    <w:p w:rsidR="00FA0EB7" w:rsidRDefault="00FA0EB7" w:rsidP="00FA0EB7">
      <w:pPr>
        <w:ind w:left="-284"/>
        <w:jc w:val="center"/>
        <w:rPr>
          <w:b/>
          <w:sz w:val="24"/>
          <w:szCs w:val="24"/>
        </w:rPr>
      </w:pPr>
      <w:r w:rsidRPr="00D31F80">
        <w:rPr>
          <w:b/>
          <w:sz w:val="24"/>
          <w:szCs w:val="24"/>
        </w:rPr>
        <w:t>1.Доходы</w:t>
      </w:r>
    </w:p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  <w:r w:rsidRPr="000B61BE">
        <w:rPr>
          <w:color w:val="000000"/>
          <w:sz w:val="24"/>
          <w:szCs w:val="24"/>
        </w:rPr>
        <w:t xml:space="preserve">Внесение изменений </w:t>
      </w:r>
      <w:r w:rsidRPr="000B61BE">
        <w:rPr>
          <w:b/>
          <w:color w:val="000000"/>
          <w:sz w:val="24"/>
          <w:szCs w:val="24"/>
        </w:rPr>
        <w:t xml:space="preserve">в </w:t>
      </w:r>
      <w:r>
        <w:rPr>
          <w:b/>
          <w:color w:val="000000"/>
          <w:sz w:val="24"/>
          <w:szCs w:val="24"/>
        </w:rPr>
        <w:t>доходную</w:t>
      </w:r>
      <w:r w:rsidRPr="000B61BE">
        <w:rPr>
          <w:b/>
          <w:color w:val="000000"/>
          <w:sz w:val="24"/>
          <w:szCs w:val="24"/>
        </w:rPr>
        <w:t xml:space="preserve"> часть бюджета</w:t>
      </w:r>
      <w:r>
        <w:rPr>
          <w:color w:val="000000"/>
          <w:sz w:val="24"/>
          <w:szCs w:val="24"/>
        </w:rPr>
        <w:t xml:space="preserve">  на 2013</w:t>
      </w:r>
      <w:r w:rsidRPr="000B61BE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 xml:space="preserve">: </w:t>
      </w:r>
    </w:p>
    <w:p w:rsidR="00FA0EB7" w:rsidRDefault="00FA0EB7" w:rsidP="00FA0EB7">
      <w:pPr>
        <w:numPr>
          <w:ilvl w:val="1"/>
          <w:numId w:val="9"/>
        </w:numPr>
        <w:rPr>
          <w:color w:val="000000"/>
          <w:sz w:val="24"/>
          <w:szCs w:val="24"/>
        </w:rPr>
      </w:pPr>
      <w:r w:rsidRPr="00D64FBF">
        <w:rPr>
          <w:sz w:val="22"/>
          <w:szCs w:val="22"/>
        </w:rPr>
        <w:t>Общий объем поступлений доходов бюджета Первомайского сельского поселения Миллеровского района на 201</w:t>
      </w:r>
      <w:r>
        <w:rPr>
          <w:sz w:val="22"/>
          <w:szCs w:val="22"/>
        </w:rPr>
        <w:t xml:space="preserve">3 год увеличен в </w:t>
      </w:r>
      <w:r w:rsidR="00335A2E">
        <w:rPr>
          <w:sz w:val="22"/>
          <w:szCs w:val="22"/>
        </w:rPr>
        <w:t xml:space="preserve">сумме </w:t>
      </w:r>
      <w:r w:rsidR="00E37C9A">
        <w:rPr>
          <w:b/>
          <w:sz w:val="22"/>
          <w:szCs w:val="22"/>
        </w:rPr>
        <w:t>185,1</w:t>
      </w:r>
      <w:r w:rsidRPr="00D64FBF">
        <w:rPr>
          <w:sz w:val="22"/>
          <w:szCs w:val="22"/>
        </w:rPr>
        <w:t xml:space="preserve"> тыс. рублей:</w:t>
      </w:r>
    </w:p>
    <w:p w:rsidR="00FA0EB7" w:rsidRDefault="00FA0EB7" w:rsidP="00FA0EB7">
      <w:pPr>
        <w:tabs>
          <w:tab w:val="left" w:pos="851"/>
          <w:tab w:val="left" w:pos="993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тыс. руб.</w:t>
      </w: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356"/>
        <w:gridCol w:w="2551"/>
      </w:tblGrid>
      <w:tr w:rsidR="00FA0EB7" w:rsidRPr="008B05F9" w:rsidTr="0057413A">
        <w:trPr>
          <w:trHeight w:val="427"/>
        </w:trPr>
        <w:tc>
          <w:tcPr>
            <w:tcW w:w="2660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Код БК РФ</w:t>
            </w:r>
          </w:p>
        </w:tc>
        <w:tc>
          <w:tcPr>
            <w:tcW w:w="5356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2551" w:type="dxa"/>
            <w:vAlign w:val="center"/>
          </w:tcPr>
          <w:p w:rsidR="00FA0EB7" w:rsidRPr="009E4F8B" w:rsidRDefault="00FA0EB7" w:rsidP="0057413A">
            <w:pPr>
              <w:ind w:left="56" w:hanging="56"/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2013</w:t>
            </w:r>
          </w:p>
        </w:tc>
      </w:tr>
      <w:tr w:rsidR="001B2E0E" w:rsidRPr="008B05F9" w:rsidTr="00C017AF">
        <w:trPr>
          <w:trHeight w:val="427"/>
        </w:trPr>
        <w:tc>
          <w:tcPr>
            <w:tcW w:w="2660" w:type="dxa"/>
          </w:tcPr>
          <w:p w:rsidR="001B2E0E" w:rsidRPr="004664F3" w:rsidRDefault="001B2E0E" w:rsidP="006757F4">
            <w:pPr>
              <w:rPr>
                <w:b/>
                <w:bCs/>
              </w:rPr>
            </w:pPr>
            <w:bookmarkStart w:id="0" w:name="RANGE!A15:C82"/>
            <w:r w:rsidRPr="004664F3">
              <w:rPr>
                <w:b/>
                <w:bCs/>
              </w:rPr>
              <w:t>1 00 00000 00 0000 000</w:t>
            </w:r>
            <w:bookmarkEnd w:id="0"/>
          </w:p>
        </w:tc>
        <w:tc>
          <w:tcPr>
            <w:tcW w:w="5356" w:type="dxa"/>
          </w:tcPr>
          <w:p w:rsidR="001B2E0E" w:rsidRPr="004664F3" w:rsidRDefault="001B2E0E" w:rsidP="006757F4">
            <w:pPr>
              <w:rPr>
                <w:b/>
                <w:bCs/>
              </w:rPr>
            </w:pPr>
            <w:r w:rsidRPr="004664F3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2551" w:type="dxa"/>
          </w:tcPr>
          <w:p w:rsidR="001B2E0E" w:rsidRDefault="001B2E0E" w:rsidP="006757F4">
            <w:pPr>
              <w:jc w:val="center"/>
            </w:pPr>
            <w:r w:rsidRPr="001D302E">
              <w:rPr>
                <w:b/>
                <w:sz w:val="22"/>
                <w:szCs w:val="22"/>
              </w:rPr>
              <w:t>+</w:t>
            </w:r>
            <w:r w:rsidR="005671F6">
              <w:rPr>
                <w:b/>
                <w:sz w:val="22"/>
                <w:szCs w:val="22"/>
              </w:rPr>
              <w:t>54,2</w:t>
            </w:r>
          </w:p>
        </w:tc>
      </w:tr>
      <w:tr w:rsidR="001B2E0E" w:rsidRPr="008B05F9" w:rsidTr="00C017AF">
        <w:trPr>
          <w:trHeight w:val="427"/>
        </w:trPr>
        <w:tc>
          <w:tcPr>
            <w:tcW w:w="2660" w:type="dxa"/>
          </w:tcPr>
          <w:p w:rsidR="001B2E0E" w:rsidRPr="004664F3" w:rsidRDefault="001B2E0E" w:rsidP="006757F4">
            <w:pPr>
              <w:rPr>
                <w:b/>
                <w:bCs/>
              </w:rPr>
            </w:pPr>
            <w:r w:rsidRPr="004664F3">
              <w:rPr>
                <w:b/>
                <w:bCs/>
              </w:rPr>
              <w:t>1 01 00000 00 0000 000</w:t>
            </w:r>
          </w:p>
        </w:tc>
        <w:tc>
          <w:tcPr>
            <w:tcW w:w="5356" w:type="dxa"/>
          </w:tcPr>
          <w:p w:rsidR="001B2E0E" w:rsidRPr="004664F3" w:rsidRDefault="001B2E0E" w:rsidP="006757F4">
            <w:pPr>
              <w:rPr>
                <w:b/>
                <w:bCs/>
              </w:rPr>
            </w:pPr>
            <w:r w:rsidRPr="004664F3">
              <w:rPr>
                <w:b/>
                <w:bCs/>
              </w:rPr>
              <w:t>НАЛОГИ НА ПРИБЫЛЬ, ДОХОДЫ</w:t>
            </w:r>
          </w:p>
        </w:tc>
        <w:tc>
          <w:tcPr>
            <w:tcW w:w="2551" w:type="dxa"/>
          </w:tcPr>
          <w:p w:rsidR="001B2E0E" w:rsidRDefault="001B2E0E" w:rsidP="006757F4">
            <w:pPr>
              <w:jc w:val="center"/>
            </w:pPr>
            <w:r>
              <w:rPr>
                <w:b/>
                <w:sz w:val="22"/>
                <w:szCs w:val="22"/>
              </w:rPr>
              <w:t>+</w:t>
            </w:r>
            <w:r w:rsidR="005671F6">
              <w:rPr>
                <w:b/>
                <w:sz w:val="22"/>
                <w:szCs w:val="22"/>
              </w:rPr>
              <w:t>54,2</w:t>
            </w:r>
          </w:p>
        </w:tc>
      </w:tr>
      <w:tr w:rsidR="001B2E0E" w:rsidRPr="008B05F9" w:rsidTr="00C017AF">
        <w:trPr>
          <w:trHeight w:val="427"/>
        </w:trPr>
        <w:tc>
          <w:tcPr>
            <w:tcW w:w="2660" w:type="dxa"/>
          </w:tcPr>
          <w:p w:rsidR="001B2E0E" w:rsidRPr="006D4AEC" w:rsidRDefault="001B2E0E" w:rsidP="006757F4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5356" w:type="dxa"/>
          </w:tcPr>
          <w:p w:rsidR="001B2E0E" w:rsidRPr="006D4AEC" w:rsidRDefault="001B2E0E" w:rsidP="006757F4">
            <w:pPr>
              <w:rPr>
                <w:b/>
                <w:bCs/>
                <w:sz w:val="22"/>
                <w:szCs w:val="22"/>
              </w:rPr>
            </w:pPr>
            <w:r w:rsidRPr="006D4AEC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51" w:type="dxa"/>
          </w:tcPr>
          <w:p w:rsidR="001B2E0E" w:rsidRPr="006D4AEC" w:rsidRDefault="001B2E0E" w:rsidP="00675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5671F6">
              <w:rPr>
                <w:b/>
                <w:sz w:val="22"/>
                <w:szCs w:val="22"/>
              </w:rPr>
              <w:t>54,2</w:t>
            </w:r>
          </w:p>
        </w:tc>
      </w:tr>
      <w:tr w:rsidR="001B2E0E" w:rsidRPr="008B05F9" w:rsidTr="00C017AF">
        <w:trPr>
          <w:trHeight w:val="427"/>
        </w:trPr>
        <w:tc>
          <w:tcPr>
            <w:tcW w:w="2660" w:type="dxa"/>
          </w:tcPr>
          <w:p w:rsidR="001B2E0E" w:rsidRPr="006D4AEC" w:rsidRDefault="001B2E0E" w:rsidP="006757F4">
            <w:pPr>
              <w:jc w:val="center"/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1 01 02010 01 0000 110</w:t>
            </w:r>
          </w:p>
        </w:tc>
        <w:tc>
          <w:tcPr>
            <w:tcW w:w="5356" w:type="dxa"/>
          </w:tcPr>
          <w:p w:rsidR="001B2E0E" w:rsidRPr="006D4AEC" w:rsidRDefault="001B2E0E" w:rsidP="006757F4">
            <w:pPr>
              <w:jc w:val="both"/>
              <w:rPr>
                <w:sz w:val="22"/>
                <w:szCs w:val="22"/>
              </w:rPr>
            </w:pPr>
            <w:r w:rsidRPr="006D4AEC">
              <w:rPr>
                <w:sz w:val="22"/>
                <w:szCs w:val="22"/>
              </w:rPr>
              <w:t>Налог на доходы физических лиц с доходов, источн</w:t>
            </w:r>
            <w:r w:rsidRPr="006D4AEC">
              <w:rPr>
                <w:sz w:val="22"/>
                <w:szCs w:val="22"/>
              </w:rPr>
              <w:t>и</w:t>
            </w:r>
            <w:r w:rsidRPr="006D4AEC">
              <w:rPr>
                <w:sz w:val="22"/>
                <w:szCs w:val="22"/>
              </w:rPr>
              <w:t>ком которых является налоговый агент, за исключ</w:t>
            </w:r>
            <w:r w:rsidRPr="006D4AEC">
              <w:rPr>
                <w:sz w:val="22"/>
                <w:szCs w:val="22"/>
              </w:rPr>
              <w:t>е</w:t>
            </w:r>
            <w:r w:rsidRPr="006D4AEC">
              <w:rPr>
                <w:sz w:val="22"/>
                <w:szCs w:val="22"/>
              </w:rPr>
              <w:t>нием доходов, в отношении которых исчисление и уплата налога осуществляются в соответствии со статьями 227, 227</w:t>
            </w:r>
            <w:r w:rsidRPr="006D4AEC">
              <w:rPr>
                <w:sz w:val="22"/>
                <w:szCs w:val="22"/>
                <w:vertAlign w:val="superscript"/>
              </w:rPr>
              <w:t>1</w:t>
            </w:r>
            <w:r w:rsidRPr="006D4AEC">
              <w:rPr>
                <w:sz w:val="22"/>
                <w:szCs w:val="22"/>
              </w:rPr>
              <w:t xml:space="preserve"> и 228 Налогового кодекса Росси</w:t>
            </w:r>
            <w:r w:rsidRPr="006D4AEC">
              <w:rPr>
                <w:sz w:val="22"/>
                <w:szCs w:val="22"/>
              </w:rPr>
              <w:t>й</w:t>
            </w:r>
            <w:r w:rsidRPr="006D4AEC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2551" w:type="dxa"/>
          </w:tcPr>
          <w:p w:rsidR="001B2E0E" w:rsidRPr="006D4AEC" w:rsidRDefault="001B2E0E" w:rsidP="0067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5671F6">
              <w:rPr>
                <w:sz w:val="22"/>
                <w:szCs w:val="22"/>
              </w:rPr>
              <w:t>54,2</w:t>
            </w:r>
          </w:p>
        </w:tc>
      </w:tr>
      <w:tr w:rsidR="00FB6237" w:rsidRPr="008B05F9" w:rsidTr="00C017AF">
        <w:trPr>
          <w:trHeight w:val="427"/>
        </w:trPr>
        <w:tc>
          <w:tcPr>
            <w:tcW w:w="2660" w:type="dxa"/>
          </w:tcPr>
          <w:p w:rsidR="00FB6237" w:rsidRPr="00FB6237" w:rsidRDefault="00FB6237" w:rsidP="00ED37BA">
            <w:pPr>
              <w:rPr>
                <w:b/>
                <w:bCs/>
                <w:sz w:val="22"/>
                <w:szCs w:val="22"/>
              </w:rPr>
            </w:pPr>
            <w:r w:rsidRPr="00FB6237">
              <w:rPr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5356" w:type="dxa"/>
          </w:tcPr>
          <w:p w:rsidR="00FB6237" w:rsidRPr="00FB6237" w:rsidRDefault="00FB6237" w:rsidP="00ED37BA">
            <w:pPr>
              <w:rPr>
                <w:b/>
                <w:bCs/>
                <w:sz w:val="22"/>
                <w:szCs w:val="22"/>
              </w:rPr>
            </w:pPr>
            <w:r w:rsidRPr="00FB6237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551" w:type="dxa"/>
          </w:tcPr>
          <w:p w:rsidR="00FB6237" w:rsidRPr="00FB6237" w:rsidRDefault="00875384" w:rsidP="00FB62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995CC3">
              <w:rPr>
                <w:b/>
                <w:bCs/>
                <w:sz w:val="22"/>
                <w:szCs w:val="22"/>
              </w:rPr>
              <w:t>4,3</w:t>
            </w:r>
          </w:p>
        </w:tc>
      </w:tr>
      <w:tr w:rsidR="00875384" w:rsidRPr="008B05F9" w:rsidTr="00C017AF">
        <w:trPr>
          <w:trHeight w:val="427"/>
        </w:trPr>
        <w:tc>
          <w:tcPr>
            <w:tcW w:w="2660" w:type="dxa"/>
          </w:tcPr>
          <w:p w:rsidR="00875384" w:rsidRPr="00875384" w:rsidRDefault="00875384" w:rsidP="00DA1548">
            <w:pPr>
              <w:rPr>
                <w:b/>
                <w:bCs/>
                <w:sz w:val="22"/>
                <w:szCs w:val="22"/>
              </w:rPr>
            </w:pPr>
            <w:r w:rsidRPr="00875384">
              <w:rPr>
                <w:b/>
                <w:bCs/>
                <w:sz w:val="22"/>
                <w:szCs w:val="22"/>
              </w:rPr>
              <w:t>1 05 01000 00 0000 110</w:t>
            </w:r>
          </w:p>
        </w:tc>
        <w:tc>
          <w:tcPr>
            <w:tcW w:w="5356" w:type="dxa"/>
          </w:tcPr>
          <w:p w:rsidR="00875384" w:rsidRPr="00875384" w:rsidRDefault="00875384" w:rsidP="00DA1548">
            <w:pPr>
              <w:rPr>
                <w:b/>
                <w:bCs/>
                <w:sz w:val="22"/>
                <w:szCs w:val="22"/>
              </w:rPr>
            </w:pPr>
            <w:r w:rsidRPr="00875384">
              <w:rPr>
                <w:b/>
                <w:bCs/>
                <w:sz w:val="22"/>
                <w:szCs w:val="22"/>
              </w:rPr>
              <w:t>Налог, взимаемый в связи с применением упр</w:t>
            </w:r>
            <w:r w:rsidRPr="00875384">
              <w:rPr>
                <w:b/>
                <w:bCs/>
                <w:sz w:val="22"/>
                <w:szCs w:val="22"/>
              </w:rPr>
              <w:t>о</w:t>
            </w:r>
            <w:r w:rsidRPr="00875384">
              <w:rPr>
                <w:b/>
                <w:bCs/>
                <w:sz w:val="22"/>
                <w:szCs w:val="22"/>
              </w:rPr>
              <w:t>щенной системы налогообложения</w:t>
            </w:r>
          </w:p>
        </w:tc>
        <w:tc>
          <w:tcPr>
            <w:tcW w:w="2551" w:type="dxa"/>
          </w:tcPr>
          <w:p w:rsidR="00875384" w:rsidRDefault="00875384" w:rsidP="00FB62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9E641A">
              <w:rPr>
                <w:b/>
                <w:bCs/>
                <w:sz w:val="22"/>
                <w:szCs w:val="22"/>
              </w:rPr>
              <w:t>5,3</w:t>
            </w:r>
          </w:p>
        </w:tc>
      </w:tr>
      <w:tr w:rsidR="00875384" w:rsidRPr="008B05F9" w:rsidTr="00C017AF">
        <w:trPr>
          <w:trHeight w:val="427"/>
        </w:trPr>
        <w:tc>
          <w:tcPr>
            <w:tcW w:w="2660" w:type="dxa"/>
          </w:tcPr>
          <w:p w:rsidR="00875384" w:rsidRPr="00875384" w:rsidRDefault="00875384" w:rsidP="00DA1548">
            <w:pPr>
              <w:rPr>
                <w:sz w:val="22"/>
                <w:szCs w:val="22"/>
              </w:rPr>
            </w:pPr>
            <w:r w:rsidRPr="00875384">
              <w:rPr>
                <w:sz w:val="22"/>
                <w:szCs w:val="22"/>
              </w:rPr>
              <w:t>1 05 01010 01 0000 110</w:t>
            </w:r>
          </w:p>
        </w:tc>
        <w:tc>
          <w:tcPr>
            <w:tcW w:w="5356" w:type="dxa"/>
          </w:tcPr>
          <w:p w:rsidR="00875384" w:rsidRPr="00875384" w:rsidRDefault="00875384" w:rsidP="00DA1548">
            <w:pPr>
              <w:rPr>
                <w:sz w:val="22"/>
                <w:szCs w:val="22"/>
              </w:rPr>
            </w:pPr>
            <w:r w:rsidRPr="00875384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51" w:type="dxa"/>
          </w:tcPr>
          <w:p w:rsidR="00875384" w:rsidRDefault="00875384" w:rsidP="00FB62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9E641A">
              <w:rPr>
                <w:b/>
                <w:bCs/>
                <w:sz w:val="22"/>
                <w:szCs w:val="22"/>
              </w:rPr>
              <w:t>5,3</w:t>
            </w:r>
          </w:p>
        </w:tc>
      </w:tr>
      <w:tr w:rsidR="00875384" w:rsidRPr="008B05F9" w:rsidTr="00C017AF">
        <w:trPr>
          <w:trHeight w:val="427"/>
        </w:trPr>
        <w:tc>
          <w:tcPr>
            <w:tcW w:w="2660" w:type="dxa"/>
          </w:tcPr>
          <w:p w:rsidR="00875384" w:rsidRPr="00875384" w:rsidRDefault="00875384" w:rsidP="00DA1548">
            <w:pPr>
              <w:rPr>
                <w:sz w:val="22"/>
                <w:szCs w:val="22"/>
              </w:rPr>
            </w:pPr>
            <w:r w:rsidRPr="00875384">
              <w:rPr>
                <w:sz w:val="22"/>
                <w:szCs w:val="22"/>
              </w:rPr>
              <w:t>1 05 01011 01 0000 110</w:t>
            </w:r>
          </w:p>
        </w:tc>
        <w:tc>
          <w:tcPr>
            <w:tcW w:w="5356" w:type="dxa"/>
          </w:tcPr>
          <w:p w:rsidR="00875384" w:rsidRPr="00875384" w:rsidRDefault="00875384" w:rsidP="00DA1548">
            <w:pPr>
              <w:rPr>
                <w:sz w:val="22"/>
                <w:szCs w:val="22"/>
              </w:rPr>
            </w:pPr>
            <w:r w:rsidRPr="00875384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51" w:type="dxa"/>
          </w:tcPr>
          <w:p w:rsidR="00875384" w:rsidRDefault="00875384" w:rsidP="00FB62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9E641A">
              <w:rPr>
                <w:b/>
                <w:bCs/>
                <w:sz w:val="22"/>
                <w:szCs w:val="22"/>
              </w:rPr>
              <w:t>5,3</w:t>
            </w:r>
          </w:p>
        </w:tc>
      </w:tr>
      <w:tr w:rsidR="00875384" w:rsidRPr="008B05F9" w:rsidTr="00C017AF">
        <w:trPr>
          <w:trHeight w:val="427"/>
        </w:trPr>
        <w:tc>
          <w:tcPr>
            <w:tcW w:w="2660" w:type="dxa"/>
          </w:tcPr>
          <w:p w:rsidR="00875384" w:rsidRPr="00875384" w:rsidRDefault="00875384" w:rsidP="00DA1548">
            <w:pPr>
              <w:rPr>
                <w:b/>
                <w:bCs/>
                <w:sz w:val="22"/>
                <w:szCs w:val="22"/>
              </w:rPr>
            </w:pPr>
            <w:r w:rsidRPr="00875384">
              <w:rPr>
                <w:b/>
                <w:bCs/>
                <w:sz w:val="22"/>
                <w:szCs w:val="22"/>
              </w:rPr>
              <w:t>1 05 03000 01 0000 110</w:t>
            </w:r>
          </w:p>
        </w:tc>
        <w:tc>
          <w:tcPr>
            <w:tcW w:w="5356" w:type="dxa"/>
          </w:tcPr>
          <w:p w:rsidR="00875384" w:rsidRPr="00875384" w:rsidRDefault="00875384" w:rsidP="00DA1548">
            <w:pPr>
              <w:rPr>
                <w:b/>
                <w:bCs/>
                <w:sz w:val="22"/>
                <w:szCs w:val="22"/>
              </w:rPr>
            </w:pPr>
            <w:r w:rsidRPr="00875384">
              <w:rPr>
                <w:b/>
                <w:bCs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1" w:type="dxa"/>
          </w:tcPr>
          <w:p w:rsidR="00875384" w:rsidRPr="00875384" w:rsidRDefault="00875384" w:rsidP="008753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C66E70">
              <w:rPr>
                <w:b/>
                <w:bCs/>
                <w:sz w:val="22"/>
                <w:szCs w:val="22"/>
              </w:rPr>
              <w:t>1,0</w:t>
            </w:r>
          </w:p>
        </w:tc>
      </w:tr>
      <w:tr w:rsidR="00875384" w:rsidRPr="008B05F9" w:rsidTr="00C017AF">
        <w:trPr>
          <w:trHeight w:val="427"/>
        </w:trPr>
        <w:tc>
          <w:tcPr>
            <w:tcW w:w="2660" w:type="dxa"/>
          </w:tcPr>
          <w:p w:rsidR="00875384" w:rsidRPr="00875384" w:rsidRDefault="00875384" w:rsidP="00DA1548">
            <w:pPr>
              <w:rPr>
                <w:bCs/>
                <w:sz w:val="22"/>
                <w:szCs w:val="22"/>
              </w:rPr>
            </w:pPr>
            <w:r w:rsidRPr="00875384">
              <w:rPr>
                <w:bCs/>
                <w:sz w:val="22"/>
                <w:szCs w:val="22"/>
              </w:rPr>
              <w:t>1 05 03010 01 0000 110</w:t>
            </w:r>
          </w:p>
        </w:tc>
        <w:tc>
          <w:tcPr>
            <w:tcW w:w="5356" w:type="dxa"/>
          </w:tcPr>
          <w:p w:rsidR="00875384" w:rsidRPr="00875384" w:rsidRDefault="00875384" w:rsidP="00DA1548">
            <w:pPr>
              <w:rPr>
                <w:bCs/>
                <w:sz w:val="22"/>
                <w:szCs w:val="22"/>
              </w:rPr>
            </w:pPr>
            <w:r w:rsidRPr="00875384">
              <w:rPr>
                <w:bCs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1" w:type="dxa"/>
          </w:tcPr>
          <w:p w:rsidR="00875384" w:rsidRPr="00875384" w:rsidRDefault="00875384" w:rsidP="008753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="00C66E70">
              <w:rPr>
                <w:bCs/>
                <w:sz w:val="22"/>
                <w:szCs w:val="22"/>
              </w:rPr>
              <w:t>1,0</w:t>
            </w:r>
          </w:p>
        </w:tc>
      </w:tr>
      <w:tr w:rsidR="00FB6237" w:rsidRPr="008B05F9" w:rsidTr="00C017AF">
        <w:trPr>
          <w:trHeight w:val="427"/>
        </w:trPr>
        <w:tc>
          <w:tcPr>
            <w:tcW w:w="2660" w:type="dxa"/>
          </w:tcPr>
          <w:p w:rsidR="00FB6237" w:rsidRPr="00FB6237" w:rsidRDefault="00FB6237" w:rsidP="00ED37BA">
            <w:pPr>
              <w:rPr>
                <w:b/>
                <w:bCs/>
                <w:sz w:val="22"/>
                <w:szCs w:val="22"/>
              </w:rPr>
            </w:pPr>
            <w:r w:rsidRPr="00FB6237">
              <w:rPr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5356" w:type="dxa"/>
          </w:tcPr>
          <w:p w:rsidR="00FB6237" w:rsidRPr="00FB6237" w:rsidRDefault="00FB6237" w:rsidP="00ED37BA">
            <w:pPr>
              <w:rPr>
                <w:b/>
                <w:bCs/>
                <w:sz w:val="22"/>
                <w:szCs w:val="22"/>
              </w:rPr>
            </w:pPr>
            <w:r w:rsidRPr="00FB6237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2551" w:type="dxa"/>
          </w:tcPr>
          <w:p w:rsidR="00FB6237" w:rsidRPr="00FB6237" w:rsidRDefault="00C544AD" w:rsidP="00FB62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</w:t>
            </w:r>
            <w:r w:rsidR="00CD2D21">
              <w:rPr>
                <w:b/>
                <w:bCs/>
                <w:sz w:val="22"/>
                <w:szCs w:val="22"/>
              </w:rPr>
              <w:t>85,0</w:t>
            </w:r>
          </w:p>
        </w:tc>
      </w:tr>
      <w:tr w:rsidR="00FB6237" w:rsidRPr="008B05F9" w:rsidTr="00C017AF">
        <w:trPr>
          <w:trHeight w:val="427"/>
        </w:trPr>
        <w:tc>
          <w:tcPr>
            <w:tcW w:w="2660" w:type="dxa"/>
          </w:tcPr>
          <w:p w:rsidR="00FB6237" w:rsidRPr="00FB6237" w:rsidRDefault="00FB6237" w:rsidP="00ED37BA">
            <w:pPr>
              <w:rPr>
                <w:b/>
                <w:bCs/>
                <w:sz w:val="22"/>
                <w:szCs w:val="22"/>
              </w:rPr>
            </w:pPr>
            <w:r w:rsidRPr="00FB6237">
              <w:rPr>
                <w:b/>
                <w:bCs/>
                <w:sz w:val="22"/>
                <w:szCs w:val="22"/>
              </w:rPr>
              <w:t>1 06 01000 00 0000 110</w:t>
            </w:r>
          </w:p>
        </w:tc>
        <w:tc>
          <w:tcPr>
            <w:tcW w:w="5356" w:type="dxa"/>
          </w:tcPr>
          <w:p w:rsidR="00FB6237" w:rsidRPr="00FB6237" w:rsidRDefault="00FB6237" w:rsidP="00ED37BA">
            <w:pPr>
              <w:rPr>
                <w:b/>
                <w:bCs/>
                <w:sz w:val="22"/>
                <w:szCs w:val="22"/>
              </w:rPr>
            </w:pPr>
            <w:r w:rsidRPr="00FB6237">
              <w:rPr>
                <w:b/>
                <w:b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551" w:type="dxa"/>
          </w:tcPr>
          <w:p w:rsidR="00FB6237" w:rsidRPr="00FB6237" w:rsidRDefault="00C544AD" w:rsidP="00FB62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875384">
              <w:rPr>
                <w:b/>
                <w:bCs/>
                <w:sz w:val="22"/>
                <w:szCs w:val="22"/>
              </w:rPr>
              <w:t>11,1</w:t>
            </w:r>
          </w:p>
        </w:tc>
      </w:tr>
      <w:tr w:rsidR="00FB6237" w:rsidRPr="008B05F9" w:rsidTr="00C017AF">
        <w:trPr>
          <w:trHeight w:val="427"/>
        </w:trPr>
        <w:tc>
          <w:tcPr>
            <w:tcW w:w="2660" w:type="dxa"/>
          </w:tcPr>
          <w:p w:rsidR="00FB6237" w:rsidRPr="00FB6237" w:rsidRDefault="00FB6237" w:rsidP="00ED37BA">
            <w:pPr>
              <w:rPr>
                <w:sz w:val="22"/>
                <w:szCs w:val="22"/>
              </w:rPr>
            </w:pPr>
            <w:r w:rsidRPr="00FB6237">
              <w:rPr>
                <w:sz w:val="22"/>
                <w:szCs w:val="22"/>
              </w:rPr>
              <w:t>1 06 01030 10 0000 110</w:t>
            </w:r>
          </w:p>
        </w:tc>
        <w:tc>
          <w:tcPr>
            <w:tcW w:w="5356" w:type="dxa"/>
          </w:tcPr>
          <w:p w:rsidR="00FB6237" w:rsidRPr="00FB6237" w:rsidRDefault="00FB6237" w:rsidP="00ED37BA">
            <w:pPr>
              <w:rPr>
                <w:sz w:val="22"/>
                <w:szCs w:val="22"/>
              </w:rPr>
            </w:pPr>
            <w:r w:rsidRPr="00FB6237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551" w:type="dxa"/>
          </w:tcPr>
          <w:p w:rsidR="00FB6237" w:rsidRPr="00FB6237" w:rsidRDefault="00C544AD" w:rsidP="00FB62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5384">
              <w:rPr>
                <w:sz w:val="22"/>
                <w:szCs w:val="22"/>
              </w:rPr>
              <w:t>11,1</w:t>
            </w:r>
          </w:p>
        </w:tc>
      </w:tr>
      <w:tr w:rsidR="00FB6237" w:rsidRPr="008B05F9" w:rsidTr="00C017AF">
        <w:trPr>
          <w:trHeight w:val="427"/>
        </w:trPr>
        <w:tc>
          <w:tcPr>
            <w:tcW w:w="2660" w:type="dxa"/>
          </w:tcPr>
          <w:p w:rsidR="00FB6237" w:rsidRPr="00FB6237" w:rsidRDefault="00FB6237" w:rsidP="00ED37BA">
            <w:pPr>
              <w:rPr>
                <w:b/>
                <w:bCs/>
                <w:sz w:val="22"/>
                <w:szCs w:val="22"/>
              </w:rPr>
            </w:pPr>
            <w:r w:rsidRPr="00FB6237">
              <w:rPr>
                <w:b/>
                <w:bCs/>
                <w:sz w:val="22"/>
                <w:szCs w:val="22"/>
              </w:rPr>
              <w:t>1 06 06000 00 0000 110</w:t>
            </w:r>
          </w:p>
        </w:tc>
        <w:tc>
          <w:tcPr>
            <w:tcW w:w="5356" w:type="dxa"/>
          </w:tcPr>
          <w:p w:rsidR="00FB6237" w:rsidRPr="00FB6237" w:rsidRDefault="00FB6237" w:rsidP="00ED37BA">
            <w:pPr>
              <w:rPr>
                <w:b/>
                <w:bCs/>
                <w:sz w:val="22"/>
                <w:szCs w:val="22"/>
              </w:rPr>
            </w:pPr>
            <w:r w:rsidRPr="00FB6237">
              <w:rPr>
                <w:b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2551" w:type="dxa"/>
          </w:tcPr>
          <w:p w:rsidR="00FB6237" w:rsidRPr="00FB6237" w:rsidRDefault="00C544AD" w:rsidP="00FB62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</w:t>
            </w:r>
            <w:r w:rsidR="00875384">
              <w:rPr>
                <w:b/>
                <w:bCs/>
                <w:sz w:val="22"/>
                <w:szCs w:val="22"/>
              </w:rPr>
              <w:t>73,9</w:t>
            </w:r>
          </w:p>
        </w:tc>
      </w:tr>
      <w:tr w:rsidR="00FB6237" w:rsidRPr="008B05F9" w:rsidTr="00C017AF">
        <w:trPr>
          <w:trHeight w:val="427"/>
        </w:trPr>
        <w:tc>
          <w:tcPr>
            <w:tcW w:w="2660" w:type="dxa"/>
          </w:tcPr>
          <w:p w:rsidR="00FB6237" w:rsidRPr="00FB6237" w:rsidRDefault="00FB6237" w:rsidP="00ED37BA">
            <w:pPr>
              <w:rPr>
                <w:sz w:val="22"/>
                <w:szCs w:val="22"/>
              </w:rPr>
            </w:pPr>
            <w:r w:rsidRPr="00FB6237">
              <w:rPr>
                <w:sz w:val="22"/>
                <w:szCs w:val="22"/>
              </w:rPr>
              <w:t>1 06 06010 00 0000 110</w:t>
            </w:r>
          </w:p>
        </w:tc>
        <w:tc>
          <w:tcPr>
            <w:tcW w:w="5356" w:type="dxa"/>
          </w:tcPr>
          <w:p w:rsidR="00FB6237" w:rsidRPr="00FB6237" w:rsidRDefault="00FB6237" w:rsidP="00ED37BA">
            <w:pPr>
              <w:rPr>
                <w:sz w:val="22"/>
                <w:szCs w:val="22"/>
              </w:rPr>
            </w:pPr>
            <w:r w:rsidRPr="00FB6237">
              <w:rPr>
                <w:sz w:val="22"/>
                <w:szCs w:val="22"/>
              </w:rPr>
              <w:t>Земельный налог, взимаемый по ставкам, установле</w:t>
            </w:r>
            <w:r w:rsidRPr="00FB6237">
              <w:rPr>
                <w:sz w:val="22"/>
                <w:szCs w:val="22"/>
              </w:rPr>
              <w:t>н</w:t>
            </w:r>
            <w:r w:rsidRPr="00FB6237">
              <w:rPr>
                <w:sz w:val="22"/>
                <w:szCs w:val="22"/>
              </w:rPr>
              <w:t xml:space="preserve">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2551" w:type="dxa"/>
          </w:tcPr>
          <w:p w:rsidR="00FB6237" w:rsidRPr="00FB6237" w:rsidRDefault="00C544AD" w:rsidP="00FB62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5384">
              <w:rPr>
                <w:sz w:val="22"/>
                <w:szCs w:val="22"/>
              </w:rPr>
              <w:t>226,8</w:t>
            </w:r>
          </w:p>
        </w:tc>
      </w:tr>
      <w:tr w:rsidR="00C544AD" w:rsidRPr="008B05F9" w:rsidTr="00C017AF">
        <w:trPr>
          <w:trHeight w:val="427"/>
        </w:trPr>
        <w:tc>
          <w:tcPr>
            <w:tcW w:w="2660" w:type="dxa"/>
          </w:tcPr>
          <w:p w:rsidR="00C544AD" w:rsidRPr="00C544AD" w:rsidRDefault="00C544AD" w:rsidP="00ED37BA">
            <w:pPr>
              <w:rPr>
                <w:sz w:val="22"/>
                <w:szCs w:val="22"/>
              </w:rPr>
            </w:pPr>
            <w:r w:rsidRPr="00C544AD">
              <w:rPr>
                <w:sz w:val="22"/>
                <w:szCs w:val="22"/>
              </w:rPr>
              <w:t>1 06 06013 10 0000 110</w:t>
            </w:r>
          </w:p>
        </w:tc>
        <w:tc>
          <w:tcPr>
            <w:tcW w:w="5356" w:type="dxa"/>
          </w:tcPr>
          <w:p w:rsidR="00C544AD" w:rsidRPr="00C544AD" w:rsidRDefault="00C544AD" w:rsidP="00ED37BA">
            <w:pPr>
              <w:rPr>
                <w:sz w:val="22"/>
                <w:szCs w:val="22"/>
              </w:rPr>
            </w:pPr>
            <w:r w:rsidRPr="00C544AD">
              <w:rPr>
                <w:sz w:val="22"/>
                <w:szCs w:val="22"/>
              </w:rPr>
              <w:t>Земельный налог, взимаемый по ставкам, установле</w:t>
            </w:r>
            <w:r w:rsidRPr="00C544AD">
              <w:rPr>
                <w:sz w:val="22"/>
                <w:szCs w:val="22"/>
              </w:rPr>
              <w:t>н</w:t>
            </w:r>
            <w:r w:rsidRPr="00C544AD">
              <w:rPr>
                <w:sz w:val="22"/>
                <w:szCs w:val="22"/>
              </w:rPr>
              <w:t>ным в соответствии с подпунктом 1 пункта 1 статьи 394 Налогового кодекса Российской Федерации и применяемым к объектам налогообложения, расп</w:t>
            </w:r>
            <w:r w:rsidRPr="00C544AD">
              <w:rPr>
                <w:sz w:val="22"/>
                <w:szCs w:val="22"/>
              </w:rPr>
              <w:t>о</w:t>
            </w:r>
            <w:r w:rsidRPr="00C544AD">
              <w:rPr>
                <w:sz w:val="22"/>
                <w:szCs w:val="22"/>
              </w:rPr>
              <w:t xml:space="preserve">ложенным в границах поселений </w:t>
            </w:r>
          </w:p>
        </w:tc>
        <w:tc>
          <w:tcPr>
            <w:tcW w:w="2551" w:type="dxa"/>
          </w:tcPr>
          <w:p w:rsidR="00C544AD" w:rsidRPr="00C544AD" w:rsidRDefault="00C544AD" w:rsidP="00C5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5384">
              <w:rPr>
                <w:sz w:val="22"/>
                <w:szCs w:val="22"/>
              </w:rPr>
              <w:t>226,8</w:t>
            </w:r>
          </w:p>
        </w:tc>
      </w:tr>
      <w:tr w:rsidR="00C544AD" w:rsidRPr="008B05F9" w:rsidTr="00C017AF">
        <w:trPr>
          <w:trHeight w:val="427"/>
        </w:trPr>
        <w:tc>
          <w:tcPr>
            <w:tcW w:w="2660" w:type="dxa"/>
          </w:tcPr>
          <w:p w:rsidR="00C544AD" w:rsidRPr="00FB6237" w:rsidRDefault="00C544AD" w:rsidP="00ED37BA">
            <w:pPr>
              <w:rPr>
                <w:sz w:val="22"/>
                <w:szCs w:val="22"/>
              </w:rPr>
            </w:pPr>
            <w:r w:rsidRPr="00FB6237">
              <w:rPr>
                <w:sz w:val="22"/>
                <w:szCs w:val="22"/>
              </w:rPr>
              <w:t>1 06 06020 00 0000 110</w:t>
            </w:r>
          </w:p>
        </w:tc>
        <w:tc>
          <w:tcPr>
            <w:tcW w:w="5356" w:type="dxa"/>
          </w:tcPr>
          <w:p w:rsidR="00C544AD" w:rsidRPr="00FB6237" w:rsidRDefault="00C544AD" w:rsidP="00ED37BA">
            <w:pPr>
              <w:rPr>
                <w:sz w:val="22"/>
                <w:szCs w:val="22"/>
              </w:rPr>
            </w:pPr>
            <w:r w:rsidRPr="00FB6237">
              <w:rPr>
                <w:sz w:val="22"/>
                <w:szCs w:val="22"/>
              </w:rPr>
              <w:t>Земельный налог, взимаемый по ставкам, установле</w:t>
            </w:r>
            <w:r w:rsidRPr="00FB6237">
              <w:rPr>
                <w:sz w:val="22"/>
                <w:szCs w:val="22"/>
              </w:rPr>
              <w:t>н</w:t>
            </w:r>
            <w:r w:rsidRPr="00FB6237">
              <w:rPr>
                <w:sz w:val="22"/>
                <w:szCs w:val="22"/>
              </w:rPr>
              <w:t xml:space="preserve">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2551" w:type="dxa"/>
          </w:tcPr>
          <w:p w:rsidR="00C544AD" w:rsidRPr="00FB6237" w:rsidRDefault="00C544AD" w:rsidP="00FB62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+52,9</w:t>
            </w:r>
          </w:p>
        </w:tc>
      </w:tr>
      <w:tr w:rsidR="00C544AD" w:rsidRPr="00C544AD" w:rsidTr="00C017AF">
        <w:trPr>
          <w:trHeight w:val="427"/>
        </w:trPr>
        <w:tc>
          <w:tcPr>
            <w:tcW w:w="2660" w:type="dxa"/>
          </w:tcPr>
          <w:p w:rsidR="00C544AD" w:rsidRPr="00C544AD" w:rsidRDefault="00C544AD" w:rsidP="00ED37BA">
            <w:pPr>
              <w:rPr>
                <w:sz w:val="22"/>
                <w:szCs w:val="22"/>
              </w:rPr>
            </w:pPr>
            <w:r w:rsidRPr="00C544AD">
              <w:rPr>
                <w:sz w:val="22"/>
                <w:szCs w:val="22"/>
              </w:rPr>
              <w:t>1 06 06023 10 0000 110</w:t>
            </w:r>
          </w:p>
        </w:tc>
        <w:tc>
          <w:tcPr>
            <w:tcW w:w="5356" w:type="dxa"/>
          </w:tcPr>
          <w:p w:rsidR="00C544AD" w:rsidRPr="00C544AD" w:rsidRDefault="00C544AD" w:rsidP="00ED37BA">
            <w:pPr>
              <w:rPr>
                <w:sz w:val="22"/>
                <w:szCs w:val="22"/>
              </w:rPr>
            </w:pPr>
            <w:r w:rsidRPr="00C544AD">
              <w:rPr>
                <w:sz w:val="22"/>
                <w:szCs w:val="22"/>
              </w:rPr>
              <w:t>Земельный налог, взимаемый по ставкам, установле</w:t>
            </w:r>
            <w:r w:rsidRPr="00C544AD">
              <w:rPr>
                <w:sz w:val="22"/>
                <w:szCs w:val="22"/>
              </w:rPr>
              <w:t>н</w:t>
            </w:r>
            <w:r w:rsidRPr="00C544AD">
              <w:rPr>
                <w:sz w:val="22"/>
                <w:szCs w:val="22"/>
              </w:rPr>
              <w:t>ным в соответствии с подпунктом 2 пункта 1 статьи 394 Налогового кодекса Российской Федерации и применяемым к объектам налогообложения, расп</w:t>
            </w:r>
            <w:r w:rsidRPr="00C544AD">
              <w:rPr>
                <w:sz w:val="22"/>
                <w:szCs w:val="22"/>
              </w:rPr>
              <w:t>о</w:t>
            </w:r>
            <w:r w:rsidRPr="00C544AD">
              <w:rPr>
                <w:sz w:val="22"/>
                <w:szCs w:val="22"/>
              </w:rPr>
              <w:lastRenderedPageBreak/>
              <w:t xml:space="preserve">ложенным в границах поселений </w:t>
            </w:r>
          </w:p>
        </w:tc>
        <w:tc>
          <w:tcPr>
            <w:tcW w:w="2551" w:type="dxa"/>
          </w:tcPr>
          <w:p w:rsidR="00C544AD" w:rsidRPr="00C544AD" w:rsidRDefault="00C544AD" w:rsidP="00C54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+52,9</w:t>
            </w:r>
          </w:p>
        </w:tc>
      </w:tr>
      <w:tr w:rsidR="00C544AD" w:rsidRPr="008B05F9" w:rsidTr="00C017AF">
        <w:trPr>
          <w:trHeight w:val="427"/>
        </w:trPr>
        <w:tc>
          <w:tcPr>
            <w:tcW w:w="2660" w:type="dxa"/>
          </w:tcPr>
          <w:p w:rsidR="00C544AD" w:rsidRPr="00FB6237" w:rsidRDefault="00C544AD" w:rsidP="00ED37BA">
            <w:pPr>
              <w:rPr>
                <w:b/>
                <w:bCs/>
                <w:sz w:val="22"/>
                <w:szCs w:val="22"/>
              </w:rPr>
            </w:pPr>
            <w:r w:rsidRPr="00FB6237">
              <w:rPr>
                <w:b/>
                <w:bCs/>
                <w:sz w:val="22"/>
                <w:szCs w:val="22"/>
              </w:rPr>
              <w:lastRenderedPageBreak/>
              <w:t>1 11 00000 00 0000 000</w:t>
            </w:r>
          </w:p>
        </w:tc>
        <w:tc>
          <w:tcPr>
            <w:tcW w:w="5356" w:type="dxa"/>
          </w:tcPr>
          <w:p w:rsidR="00C544AD" w:rsidRPr="00FB6237" w:rsidRDefault="00C544AD" w:rsidP="00ED37BA">
            <w:pPr>
              <w:rPr>
                <w:b/>
                <w:bCs/>
                <w:sz w:val="22"/>
                <w:szCs w:val="22"/>
              </w:rPr>
            </w:pPr>
            <w:r w:rsidRPr="00FB6237">
              <w:rPr>
                <w:b/>
                <w:bCs/>
                <w:sz w:val="22"/>
                <w:szCs w:val="22"/>
              </w:rPr>
              <w:t>ДОХОДЫ ОТ ИСПОЛЬЗОВАНИЯ ИМУЩЕС</w:t>
            </w:r>
            <w:r w:rsidRPr="00FB6237">
              <w:rPr>
                <w:b/>
                <w:bCs/>
                <w:sz w:val="22"/>
                <w:szCs w:val="22"/>
              </w:rPr>
              <w:t>Т</w:t>
            </w:r>
            <w:r w:rsidRPr="00FB6237">
              <w:rPr>
                <w:b/>
                <w:bCs/>
                <w:sz w:val="22"/>
                <w:szCs w:val="22"/>
              </w:rPr>
              <w:t>ВА, НАХОДЯЩЕГОСЯ В ГОСУДАРСТВЕННОЙ И МУНИЦИПАЛЬНОЙ СОБСТВЕННОСТИ</w:t>
            </w:r>
          </w:p>
        </w:tc>
        <w:tc>
          <w:tcPr>
            <w:tcW w:w="2551" w:type="dxa"/>
          </w:tcPr>
          <w:p w:rsidR="00C544AD" w:rsidRPr="00FB6237" w:rsidRDefault="00890C80" w:rsidP="00FB62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+108,7</w:t>
            </w:r>
          </w:p>
          <w:p w:rsidR="00C544AD" w:rsidRPr="00FB6237" w:rsidRDefault="00C544AD" w:rsidP="00FB623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544AD" w:rsidRPr="00FB6237" w:rsidRDefault="00C544AD" w:rsidP="00FB623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544AD" w:rsidRPr="008B05F9" w:rsidTr="00C017AF">
        <w:trPr>
          <w:trHeight w:val="427"/>
        </w:trPr>
        <w:tc>
          <w:tcPr>
            <w:tcW w:w="2660" w:type="dxa"/>
          </w:tcPr>
          <w:p w:rsidR="00C544AD" w:rsidRPr="00FB6237" w:rsidRDefault="00C544AD" w:rsidP="00ED37BA">
            <w:pPr>
              <w:rPr>
                <w:b/>
                <w:bCs/>
                <w:sz w:val="22"/>
                <w:szCs w:val="22"/>
              </w:rPr>
            </w:pPr>
            <w:r w:rsidRPr="00FB6237">
              <w:rPr>
                <w:b/>
                <w:bCs/>
                <w:sz w:val="22"/>
                <w:szCs w:val="22"/>
              </w:rPr>
              <w:t>1 11 05000 00 0000 120</w:t>
            </w:r>
          </w:p>
        </w:tc>
        <w:tc>
          <w:tcPr>
            <w:tcW w:w="5356" w:type="dxa"/>
          </w:tcPr>
          <w:p w:rsidR="00C544AD" w:rsidRPr="00FB6237" w:rsidRDefault="00C544AD" w:rsidP="00ED37BA">
            <w:pPr>
              <w:rPr>
                <w:b/>
                <w:bCs/>
                <w:sz w:val="22"/>
                <w:szCs w:val="22"/>
              </w:rPr>
            </w:pPr>
            <w:r w:rsidRPr="00FB6237">
              <w:rPr>
                <w:b/>
                <w:bCs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</w:t>
            </w:r>
            <w:r w:rsidRPr="00FB6237">
              <w:rPr>
                <w:b/>
                <w:bCs/>
                <w:sz w:val="22"/>
                <w:szCs w:val="22"/>
              </w:rPr>
              <w:t>у</w:t>
            </w:r>
            <w:r w:rsidRPr="00FB6237">
              <w:rPr>
                <w:b/>
                <w:bCs/>
                <w:sz w:val="22"/>
                <w:szCs w:val="22"/>
              </w:rPr>
              <w:t>дарственного и муниципального имущества (за исключением имущества бюджетных и автоно</w:t>
            </w:r>
            <w:r w:rsidRPr="00FB6237">
              <w:rPr>
                <w:b/>
                <w:bCs/>
                <w:sz w:val="22"/>
                <w:szCs w:val="22"/>
              </w:rPr>
              <w:t>м</w:t>
            </w:r>
            <w:r w:rsidRPr="00FB6237">
              <w:rPr>
                <w:b/>
                <w:bCs/>
                <w:sz w:val="22"/>
                <w:szCs w:val="22"/>
              </w:rPr>
              <w:t>ных учреждений, а также имущества государс</w:t>
            </w:r>
            <w:r w:rsidRPr="00FB6237">
              <w:rPr>
                <w:b/>
                <w:bCs/>
                <w:sz w:val="22"/>
                <w:szCs w:val="22"/>
              </w:rPr>
              <w:t>т</w:t>
            </w:r>
            <w:r w:rsidRPr="00FB6237">
              <w:rPr>
                <w:b/>
                <w:bCs/>
                <w:sz w:val="22"/>
                <w:szCs w:val="22"/>
              </w:rPr>
              <w:t>венных и муниципальных унитарных предпр</w:t>
            </w:r>
            <w:r w:rsidRPr="00FB6237">
              <w:rPr>
                <w:b/>
                <w:bCs/>
                <w:sz w:val="22"/>
                <w:szCs w:val="22"/>
              </w:rPr>
              <w:t>и</w:t>
            </w:r>
            <w:r w:rsidRPr="00FB6237">
              <w:rPr>
                <w:b/>
                <w:bCs/>
                <w:sz w:val="22"/>
                <w:szCs w:val="22"/>
              </w:rPr>
              <w:t>ятий, в том числе казенных)</w:t>
            </w:r>
          </w:p>
        </w:tc>
        <w:tc>
          <w:tcPr>
            <w:tcW w:w="2551" w:type="dxa"/>
          </w:tcPr>
          <w:p w:rsidR="00C544AD" w:rsidRPr="00FB6237" w:rsidRDefault="00890C80" w:rsidP="00FB62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+108,7</w:t>
            </w:r>
          </w:p>
        </w:tc>
      </w:tr>
      <w:tr w:rsidR="00C544AD" w:rsidRPr="008B05F9" w:rsidTr="00C017AF">
        <w:trPr>
          <w:trHeight w:val="427"/>
        </w:trPr>
        <w:tc>
          <w:tcPr>
            <w:tcW w:w="2660" w:type="dxa"/>
          </w:tcPr>
          <w:p w:rsidR="00C544AD" w:rsidRPr="00FB6237" w:rsidRDefault="00C544AD" w:rsidP="00ED37BA">
            <w:pPr>
              <w:rPr>
                <w:sz w:val="22"/>
                <w:szCs w:val="22"/>
              </w:rPr>
            </w:pPr>
            <w:r w:rsidRPr="00FB6237">
              <w:rPr>
                <w:sz w:val="22"/>
                <w:szCs w:val="22"/>
              </w:rPr>
              <w:t>1 11 05010 00 0000 120</w:t>
            </w:r>
          </w:p>
        </w:tc>
        <w:tc>
          <w:tcPr>
            <w:tcW w:w="5356" w:type="dxa"/>
          </w:tcPr>
          <w:p w:rsidR="00C544AD" w:rsidRPr="00FB6237" w:rsidRDefault="00C544AD" w:rsidP="00ED37BA">
            <w:pPr>
              <w:rPr>
                <w:sz w:val="22"/>
                <w:szCs w:val="22"/>
              </w:rPr>
            </w:pPr>
            <w:r w:rsidRPr="00FB6237">
              <w:rPr>
                <w:sz w:val="22"/>
                <w:szCs w:val="22"/>
              </w:rPr>
              <w:t>Доходы, получаемые в виде арендной платы за з</w:t>
            </w:r>
            <w:r w:rsidRPr="00FB6237">
              <w:rPr>
                <w:sz w:val="22"/>
                <w:szCs w:val="22"/>
              </w:rPr>
              <w:t>е</w:t>
            </w:r>
            <w:r w:rsidRPr="00FB6237">
              <w:rPr>
                <w:sz w:val="22"/>
                <w:szCs w:val="22"/>
              </w:rPr>
              <w:t>мельные участки, государственная собственность на которые не разграничена, а также средства от прод</w:t>
            </w:r>
            <w:r w:rsidRPr="00FB6237">
              <w:rPr>
                <w:sz w:val="22"/>
                <w:szCs w:val="22"/>
              </w:rPr>
              <w:t>а</w:t>
            </w:r>
            <w:r w:rsidRPr="00FB6237">
              <w:rPr>
                <w:sz w:val="22"/>
                <w:szCs w:val="22"/>
              </w:rPr>
              <w:t>жи права на заключение договоров аренды  указанных земельных участков</w:t>
            </w:r>
          </w:p>
        </w:tc>
        <w:tc>
          <w:tcPr>
            <w:tcW w:w="2551" w:type="dxa"/>
          </w:tcPr>
          <w:p w:rsidR="00C544AD" w:rsidRPr="00FB6237" w:rsidRDefault="00C544AD" w:rsidP="00FB62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+58,7</w:t>
            </w:r>
          </w:p>
        </w:tc>
      </w:tr>
      <w:tr w:rsidR="00C544AD" w:rsidRPr="008B05F9" w:rsidTr="00C017AF">
        <w:trPr>
          <w:trHeight w:val="427"/>
        </w:trPr>
        <w:tc>
          <w:tcPr>
            <w:tcW w:w="2660" w:type="dxa"/>
          </w:tcPr>
          <w:p w:rsidR="00C544AD" w:rsidRPr="00FB6237" w:rsidRDefault="00C544AD" w:rsidP="00ED37BA">
            <w:pPr>
              <w:rPr>
                <w:sz w:val="22"/>
                <w:szCs w:val="22"/>
              </w:rPr>
            </w:pPr>
            <w:r w:rsidRPr="00FB6237">
              <w:rPr>
                <w:sz w:val="22"/>
                <w:szCs w:val="22"/>
              </w:rPr>
              <w:t>1 11 05013 10 0000 120</w:t>
            </w:r>
          </w:p>
        </w:tc>
        <w:tc>
          <w:tcPr>
            <w:tcW w:w="5356" w:type="dxa"/>
          </w:tcPr>
          <w:p w:rsidR="00C544AD" w:rsidRPr="00FB6237" w:rsidRDefault="00C544AD" w:rsidP="00ED37BA">
            <w:pPr>
              <w:rPr>
                <w:sz w:val="22"/>
                <w:szCs w:val="22"/>
              </w:rPr>
            </w:pPr>
            <w:r w:rsidRPr="00FB6237">
              <w:rPr>
                <w:sz w:val="22"/>
                <w:szCs w:val="22"/>
              </w:rPr>
              <w:t>Доходы, получаемые в виде арендной платы за з</w:t>
            </w:r>
            <w:r w:rsidRPr="00FB6237">
              <w:rPr>
                <w:sz w:val="22"/>
                <w:szCs w:val="22"/>
              </w:rPr>
              <w:t>е</w:t>
            </w:r>
            <w:r w:rsidRPr="00FB6237">
              <w:rPr>
                <w:sz w:val="22"/>
                <w:szCs w:val="22"/>
              </w:rPr>
              <w:t>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2551" w:type="dxa"/>
          </w:tcPr>
          <w:p w:rsidR="00C544AD" w:rsidRPr="00FB6237" w:rsidRDefault="00C544AD" w:rsidP="00FB62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+58,7</w:t>
            </w:r>
          </w:p>
        </w:tc>
      </w:tr>
      <w:tr w:rsidR="00C544AD" w:rsidRPr="008B05F9" w:rsidTr="00C017AF">
        <w:trPr>
          <w:trHeight w:val="427"/>
        </w:trPr>
        <w:tc>
          <w:tcPr>
            <w:tcW w:w="2660" w:type="dxa"/>
          </w:tcPr>
          <w:p w:rsidR="00C544AD" w:rsidRPr="00FB6237" w:rsidRDefault="00C544AD" w:rsidP="00ED37BA">
            <w:pPr>
              <w:rPr>
                <w:sz w:val="22"/>
                <w:szCs w:val="22"/>
              </w:rPr>
            </w:pPr>
            <w:r w:rsidRPr="00FB6237">
              <w:rPr>
                <w:sz w:val="22"/>
                <w:szCs w:val="22"/>
              </w:rPr>
              <w:t>1 11 05020 00 0000 120</w:t>
            </w:r>
          </w:p>
        </w:tc>
        <w:tc>
          <w:tcPr>
            <w:tcW w:w="5356" w:type="dxa"/>
          </w:tcPr>
          <w:p w:rsidR="00C544AD" w:rsidRPr="00FB6237" w:rsidRDefault="00C544AD" w:rsidP="00ED37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B6237">
              <w:rPr>
                <w:color w:val="000000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</w:t>
            </w:r>
            <w:r w:rsidRPr="00FB6237">
              <w:rPr>
                <w:color w:val="000000"/>
                <w:sz w:val="22"/>
                <w:szCs w:val="22"/>
              </w:rPr>
              <w:t>а</w:t>
            </w:r>
            <w:r w:rsidRPr="00FB6237">
              <w:rPr>
                <w:color w:val="000000"/>
                <w:sz w:val="22"/>
                <w:szCs w:val="22"/>
              </w:rPr>
              <w:t>ключение договоров аренды указанных земельных участков (за исключением земельных участков бю</w:t>
            </w:r>
            <w:r w:rsidRPr="00FB6237">
              <w:rPr>
                <w:color w:val="000000"/>
                <w:sz w:val="22"/>
                <w:szCs w:val="22"/>
              </w:rPr>
              <w:t>д</w:t>
            </w:r>
            <w:r w:rsidRPr="00FB6237">
              <w:rPr>
                <w:color w:val="000000"/>
                <w:sz w:val="22"/>
                <w:szCs w:val="22"/>
              </w:rPr>
              <w:t>жетных и автономных учреждений)</w:t>
            </w:r>
          </w:p>
        </w:tc>
        <w:tc>
          <w:tcPr>
            <w:tcW w:w="2551" w:type="dxa"/>
          </w:tcPr>
          <w:p w:rsidR="00C544AD" w:rsidRPr="00FB6237" w:rsidRDefault="00C544AD" w:rsidP="00FB62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+50,0</w:t>
            </w:r>
          </w:p>
        </w:tc>
      </w:tr>
      <w:tr w:rsidR="00C544AD" w:rsidRPr="008B05F9" w:rsidTr="00C017AF">
        <w:trPr>
          <w:trHeight w:val="427"/>
        </w:trPr>
        <w:tc>
          <w:tcPr>
            <w:tcW w:w="2660" w:type="dxa"/>
          </w:tcPr>
          <w:p w:rsidR="00C544AD" w:rsidRPr="00FB6237" w:rsidRDefault="00C544AD" w:rsidP="00ED37BA">
            <w:pPr>
              <w:rPr>
                <w:sz w:val="22"/>
                <w:szCs w:val="22"/>
              </w:rPr>
            </w:pPr>
            <w:r w:rsidRPr="00FB6237">
              <w:rPr>
                <w:sz w:val="22"/>
                <w:szCs w:val="22"/>
              </w:rPr>
              <w:t>1 11 05025 10 0000 120</w:t>
            </w:r>
          </w:p>
        </w:tc>
        <w:tc>
          <w:tcPr>
            <w:tcW w:w="5356" w:type="dxa"/>
          </w:tcPr>
          <w:p w:rsidR="00C544AD" w:rsidRPr="00FB6237" w:rsidRDefault="00C544AD" w:rsidP="00856B6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B6237">
              <w:rPr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</w:t>
            </w:r>
            <w:r w:rsidRPr="00FB6237">
              <w:rPr>
                <w:color w:val="000000"/>
                <w:sz w:val="22"/>
                <w:szCs w:val="22"/>
              </w:rPr>
              <w:t>е</w:t>
            </w:r>
            <w:r w:rsidRPr="00FB6237">
              <w:rPr>
                <w:color w:val="000000"/>
                <w:sz w:val="22"/>
                <w:szCs w:val="22"/>
              </w:rPr>
              <w:t>лений (за исключением земельных участков муниц</w:t>
            </w:r>
            <w:r w:rsidRPr="00FB6237">
              <w:rPr>
                <w:color w:val="000000"/>
                <w:sz w:val="22"/>
                <w:szCs w:val="22"/>
              </w:rPr>
              <w:t>и</w:t>
            </w:r>
            <w:r w:rsidRPr="00FB6237">
              <w:rPr>
                <w:color w:val="000000"/>
                <w:sz w:val="22"/>
                <w:szCs w:val="22"/>
              </w:rPr>
              <w:t>пальных бюджетных и автономных учреждений)</w:t>
            </w:r>
          </w:p>
        </w:tc>
        <w:tc>
          <w:tcPr>
            <w:tcW w:w="2551" w:type="dxa"/>
          </w:tcPr>
          <w:p w:rsidR="00C544AD" w:rsidRPr="00FB6237" w:rsidRDefault="00C544AD" w:rsidP="00FB62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+50,0</w:t>
            </w:r>
          </w:p>
        </w:tc>
      </w:tr>
      <w:tr w:rsidR="00875384" w:rsidRPr="008B05F9" w:rsidTr="00875384">
        <w:trPr>
          <w:trHeight w:val="427"/>
        </w:trPr>
        <w:tc>
          <w:tcPr>
            <w:tcW w:w="2660" w:type="dxa"/>
          </w:tcPr>
          <w:p w:rsidR="00875384" w:rsidRPr="00856B67" w:rsidRDefault="00875384" w:rsidP="00ED37BA">
            <w:pPr>
              <w:rPr>
                <w:b/>
                <w:bCs/>
              </w:rPr>
            </w:pPr>
            <w:r w:rsidRPr="00856B67">
              <w:rPr>
                <w:b/>
                <w:bCs/>
              </w:rPr>
              <w:t>1 14 00000 00 0000 000</w:t>
            </w:r>
          </w:p>
        </w:tc>
        <w:tc>
          <w:tcPr>
            <w:tcW w:w="5356" w:type="dxa"/>
          </w:tcPr>
          <w:p w:rsidR="00875384" w:rsidRPr="00856B67" w:rsidRDefault="00875384" w:rsidP="00ED37BA">
            <w:pPr>
              <w:rPr>
                <w:b/>
                <w:bCs/>
              </w:rPr>
            </w:pPr>
            <w:r w:rsidRPr="00856B67">
              <w:rPr>
                <w:b/>
                <w:bCs/>
              </w:rPr>
              <w:t>ДОХОДЫ ОТ ПРОДАЖИ МАТЕРИАЛЬНЫХ И Н</w:t>
            </w:r>
            <w:r w:rsidRPr="00856B67">
              <w:rPr>
                <w:b/>
                <w:bCs/>
              </w:rPr>
              <w:t>Е</w:t>
            </w:r>
            <w:r w:rsidRPr="00856B67">
              <w:rPr>
                <w:b/>
                <w:bCs/>
              </w:rPr>
              <w:t>МАТЕРИАЛЬНЫХ АКТИВОВ</w:t>
            </w:r>
          </w:p>
        </w:tc>
        <w:tc>
          <w:tcPr>
            <w:tcW w:w="2551" w:type="dxa"/>
            <w:vAlign w:val="bottom"/>
          </w:tcPr>
          <w:p w:rsidR="00875384" w:rsidRPr="00875384" w:rsidRDefault="00875384" w:rsidP="00CD2D21">
            <w:pPr>
              <w:jc w:val="center"/>
              <w:rPr>
                <w:b/>
              </w:rPr>
            </w:pPr>
            <w:r w:rsidRPr="00875384">
              <w:rPr>
                <w:b/>
                <w:bCs/>
                <w:sz w:val="22"/>
                <w:szCs w:val="22"/>
              </w:rPr>
              <w:t>+7</w:t>
            </w:r>
            <w:r w:rsidR="00C66E70">
              <w:rPr>
                <w:b/>
                <w:bCs/>
                <w:sz w:val="22"/>
                <w:szCs w:val="22"/>
              </w:rPr>
              <w:t>4,3</w:t>
            </w:r>
          </w:p>
        </w:tc>
      </w:tr>
      <w:tr w:rsidR="00875384" w:rsidRPr="008B05F9" w:rsidTr="00875384">
        <w:trPr>
          <w:trHeight w:val="427"/>
        </w:trPr>
        <w:tc>
          <w:tcPr>
            <w:tcW w:w="2660" w:type="dxa"/>
          </w:tcPr>
          <w:p w:rsidR="00875384" w:rsidRPr="00FB6237" w:rsidRDefault="00875384" w:rsidP="00ED37BA">
            <w:pPr>
              <w:rPr>
                <w:bCs/>
                <w:sz w:val="22"/>
                <w:szCs w:val="22"/>
              </w:rPr>
            </w:pPr>
            <w:r w:rsidRPr="00FB6237">
              <w:rPr>
                <w:bCs/>
                <w:sz w:val="22"/>
                <w:szCs w:val="22"/>
              </w:rPr>
              <w:t>1 14 06000 00 0000 430</w:t>
            </w:r>
          </w:p>
        </w:tc>
        <w:tc>
          <w:tcPr>
            <w:tcW w:w="5356" w:type="dxa"/>
          </w:tcPr>
          <w:p w:rsidR="00875384" w:rsidRPr="00FB6237" w:rsidRDefault="00875384" w:rsidP="00ED37BA">
            <w:pPr>
              <w:rPr>
                <w:bCs/>
                <w:sz w:val="22"/>
                <w:szCs w:val="22"/>
              </w:rPr>
            </w:pPr>
            <w:r w:rsidRPr="00FB6237">
              <w:rPr>
                <w:bCs/>
                <w:sz w:val="22"/>
                <w:szCs w:val="22"/>
              </w:rPr>
              <w:t>Доходы от продажи земельных участков, находящи</w:t>
            </w:r>
            <w:r w:rsidRPr="00FB6237">
              <w:rPr>
                <w:bCs/>
                <w:sz w:val="22"/>
                <w:szCs w:val="22"/>
              </w:rPr>
              <w:t>х</w:t>
            </w:r>
            <w:r w:rsidRPr="00FB6237">
              <w:rPr>
                <w:bCs/>
                <w:sz w:val="22"/>
                <w:szCs w:val="22"/>
              </w:rPr>
              <w:t>ся  в государственной и муниципальной собственн</w:t>
            </w:r>
            <w:r w:rsidRPr="00FB6237">
              <w:rPr>
                <w:bCs/>
                <w:sz w:val="22"/>
                <w:szCs w:val="22"/>
              </w:rPr>
              <w:t>о</w:t>
            </w:r>
            <w:r w:rsidRPr="00FB6237">
              <w:rPr>
                <w:bCs/>
                <w:sz w:val="22"/>
                <w:szCs w:val="22"/>
              </w:rPr>
              <w:t xml:space="preserve">сти (за  исключением земельных участков бюджетных и автономных учреждений) </w:t>
            </w:r>
          </w:p>
        </w:tc>
        <w:tc>
          <w:tcPr>
            <w:tcW w:w="2551" w:type="dxa"/>
            <w:vAlign w:val="bottom"/>
          </w:tcPr>
          <w:p w:rsidR="00875384" w:rsidRDefault="00875384" w:rsidP="00875384">
            <w:pPr>
              <w:jc w:val="center"/>
            </w:pPr>
            <w:r w:rsidRPr="00F706FA">
              <w:rPr>
                <w:bCs/>
                <w:sz w:val="22"/>
                <w:szCs w:val="22"/>
              </w:rPr>
              <w:t>+7</w:t>
            </w:r>
            <w:r w:rsidR="00C66E70">
              <w:rPr>
                <w:bCs/>
                <w:sz w:val="22"/>
                <w:szCs w:val="22"/>
              </w:rPr>
              <w:t>4,3</w:t>
            </w:r>
          </w:p>
        </w:tc>
      </w:tr>
      <w:tr w:rsidR="00875384" w:rsidRPr="008B05F9" w:rsidTr="00875384">
        <w:trPr>
          <w:trHeight w:val="427"/>
        </w:trPr>
        <w:tc>
          <w:tcPr>
            <w:tcW w:w="2660" w:type="dxa"/>
          </w:tcPr>
          <w:p w:rsidR="00875384" w:rsidRPr="00FB6237" w:rsidRDefault="00875384" w:rsidP="00ED37BA">
            <w:pPr>
              <w:rPr>
                <w:bCs/>
                <w:sz w:val="22"/>
                <w:szCs w:val="22"/>
              </w:rPr>
            </w:pPr>
            <w:r w:rsidRPr="00FB6237">
              <w:rPr>
                <w:bCs/>
                <w:sz w:val="22"/>
                <w:szCs w:val="22"/>
              </w:rPr>
              <w:t>1 14 06010 00 0000 430</w:t>
            </w:r>
          </w:p>
        </w:tc>
        <w:tc>
          <w:tcPr>
            <w:tcW w:w="5356" w:type="dxa"/>
          </w:tcPr>
          <w:p w:rsidR="00875384" w:rsidRPr="00FB6237" w:rsidRDefault="00875384" w:rsidP="00ED37BA">
            <w:pPr>
              <w:rPr>
                <w:bCs/>
                <w:sz w:val="22"/>
                <w:szCs w:val="22"/>
              </w:rPr>
            </w:pPr>
            <w:r w:rsidRPr="00FB6237">
              <w:rPr>
                <w:snapToGrid w:val="0"/>
                <w:color w:val="000000"/>
                <w:sz w:val="22"/>
                <w:szCs w:val="22"/>
              </w:rPr>
              <w:t>Доходы от продажи земельных участков, государс</w:t>
            </w:r>
            <w:r w:rsidRPr="00FB6237">
              <w:rPr>
                <w:snapToGrid w:val="0"/>
                <w:color w:val="000000"/>
                <w:sz w:val="22"/>
                <w:szCs w:val="22"/>
              </w:rPr>
              <w:t>т</w:t>
            </w:r>
            <w:r w:rsidRPr="00FB6237">
              <w:rPr>
                <w:snapToGrid w:val="0"/>
                <w:color w:val="000000"/>
                <w:sz w:val="22"/>
                <w:szCs w:val="22"/>
              </w:rPr>
              <w:t xml:space="preserve">венная собственность на которые не разграничена </w:t>
            </w:r>
          </w:p>
        </w:tc>
        <w:tc>
          <w:tcPr>
            <w:tcW w:w="2551" w:type="dxa"/>
            <w:vAlign w:val="bottom"/>
          </w:tcPr>
          <w:p w:rsidR="00875384" w:rsidRDefault="00875384" w:rsidP="00875384">
            <w:pPr>
              <w:jc w:val="center"/>
            </w:pPr>
            <w:r w:rsidRPr="00F706FA">
              <w:rPr>
                <w:bCs/>
                <w:sz w:val="22"/>
                <w:szCs w:val="22"/>
              </w:rPr>
              <w:t>+7</w:t>
            </w:r>
            <w:r w:rsidR="00C66E70">
              <w:rPr>
                <w:bCs/>
                <w:sz w:val="22"/>
                <w:szCs w:val="22"/>
              </w:rPr>
              <w:t>6,3</w:t>
            </w:r>
          </w:p>
        </w:tc>
      </w:tr>
      <w:tr w:rsidR="00C544AD" w:rsidRPr="008B05F9" w:rsidTr="00C560DD">
        <w:trPr>
          <w:trHeight w:val="427"/>
        </w:trPr>
        <w:tc>
          <w:tcPr>
            <w:tcW w:w="2660" w:type="dxa"/>
          </w:tcPr>
          <w:p w:rsidR="00C544AD" w:rsidRPr="00FB6237" w:rsidRDefault="00C544AD" w:rsidP="00ED37BA">
            <w:pPr>
              <w:rPr>
                <w:bCs/>
                <w:sz w:val="22"/>
                <w:szCs w:val="22"/>
              </w:rPr>
            </w:pPr>
            <w:r w:rsidRPr="00FB6237">
              <w:rPr>
                <w:bCs/>
                <w:sz w:val="22"/>
                <w:szCs w:val="22"/>
              </w:rPr>
              <w:t>1 14 06013 10 0000 430</w:t>
            </w:r>
          </w:p>
        </w:tc>
        <w:tc>
          <w:tcPr>
            <w:tcW w:w="5356" w:type="dxa"/>
          </w:tcPr>
          <w:p w:rsidR="00C544AD" w:rsidRPr="00FB6237" w:rsidRDefault="00C544AD" w:rsidP="00ED37BA">
            <w:pPr>
              <w:rPr>
                <w:bCs/>
                <w:sz w:val="22"/>
                <w:szCs w:val="22"/>
              </w:rPr>
            </w:pPr>
            <w:r w:rsidRPr="00FB6237">
              <w:rPr>
                <w:snapToGrid w:val="0"/>
                <w:color w:val="000000"/>
                <w:sz w:val="22"/>
                <w:szCs w:val="22"/>
              </w:rPr>
              <w:t>Доходы от продажи земельных участков, государс</w:t>
            </w:r>
            <w:r w:rsidRPr="00FB6237">
              <w:rPr>
                <w:snapToGrid w:val="0"/>
                <w:color w:val="000000"/>
                <w:sz w:val="22"/>
                <w:szCs w:val="22"/>
              </w:rPr>
              <w:t>т</w:t>
            </w:r>
            <w:r w:rsidRPr="00FB6237">
              <w:rPr>
                <w:snapToGrid w:val="0"/>
                <w:color w:val="000000"/>
                <w:sz w:val="22"/>
                <w:szCs w:val="22"/>
              </w:rPr>
              <w:t>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551" w:type="dxa"/>
            <w:vAlign w:val="bottom"/>
          </w:tcPr>
          <w:p w:rsidR="00C544AD" w:rsidRPr="00FB6237" w:rsidRDefault="00F279C0" w:rsidP="00FB623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</w:t>
            </w:r>
            <w:r w:rsidR="00875384">
              <w:rPr>
                <w:bCs/>
                <w:sz w:val="22"/>
                <w:szCs w:val="22"/>
              </w:rPr>
              <w:t>7</w:t>
            </w:r>
            <w:r w:rsidR="00C66E70">
              <w:rPr>
                <w:bCs/>
                <w:sz w:val="22"/>
                <w:szCs w:val="22"/>
              </w:rPr>
              <w:t>6,</w:t>
            </w:r>
            <w:r w:rsidR="00995CC3">
              <w:rPr>
                <w:bCs/>
                <w:sz w:val="22"/>
                <w:szCs w:val="22"/>
              </w:rPr>
              <w:t>3</w:t>
            </w:r>
          </w:p>
        </w:tc>
      </w:tr>
      <w:tr w:rsidR="00CD2D21" w:rsidRPr="008B05F9" w:rsidTr="00C560DD">
        <w:trPr>
          <w:trHeight w:val="427"/>
        </w:trPr>
        <w:tc>
          <w:tcPr>
            <w:tcW w:w="2660" w:type="dxa"/>
          </w:tcPr>
          <w:p w:rsidR="00CD2D21" w:rsidRPr="00CD2D21" w:rsidRDefault="00CD2D21" w:rsidP="00DA1548">
            <w:pPr>
              <w:rPr>
                <w:bCs/>
                <w:sz w:val="22"/>
                <w:szCs w:val="22"/>
              </w:rPr>
            </w:pPr>
            <w:r w:rsidRPr="00CD2D21">
              <w:rPr>
                <w:bCs/>
                <w:sz w:val="22"/>
                <w:szCs w:val="22"/>
              </w:rPr>
              <w:t>1 14 06020 00 0000 430</w:t>
            </w:r>
          </w:p>
        </w:tc>
        <w:tc>
          <w:tcPr>
            <w:tcW w:w="5356" w:type="dxa"/>
          </w:tcPr>
          <w:p w:rsidR="00CD2D21" w:rsidRPr="00CD2D21" w:rsidRDefault="00CD2D21" w:rsidP="00DA1548">
            <w:pPr>
              <w:rPr>
                <w:bCs/>
                <w:sz w:val="22"/>
                <w:szCs w:val="22"/>
              </w:rPr>
            </w:pPr>
            <w:r w:rsidRPr="00CD2D21">
              <w:rPr>
                <w:sz w:val="22"/>
                <w:szCs w:val="22"/>
              </w:rPr>
              <w:t>Доходы от продажи земельных участков, государс</w:t>
            </w:r>
            <w:r w:rsidRPr="00CD2D21">
              <w:rPr>
                <w:sz w:val="22"/>
                <w:szCs w:val="22"/>
              </w:rPr>
              <w:t>т</w:t>
            </w:r>
            <w:r w:rsidRPr="00CD2D21">
              <w:rPr>
                <w:sz w:val="22"/>
                <w:szCs w:val="22"/>
              </w:rPr>
              <w:t>венная собственность на которые  разграничена (за исключением земельных участков бюджетных и а</w:t>
            </w:r>
            <w:r w:rsidRPr="00CD2D21">
              <w:rPr>
                <w:sz w:val="22"/>
                <w:szCs w:val="22"/>
              </w:rPr>
              <w:t>в</w:t>
            </w:r>
            <w:r w:rsidRPr="00CD2D21">
              <w:rPr>
                <w:sz w:val="22"/>
                <w:szCs w:val="22"/>
              </w:rPr>
              <w:t>тономных учреждений)</w:t>
            </w:r>
          </w:p>
        </w:tc>
        <w:tc>
          <w:tcPr>
            <w:tcW w:w="2551" w:type="dxa"/>
            <w:vAlign w:val="bottom"/>
          </w:tcPr>
          <w:p w:rsidR="00CD2D21" w:rsidRPr="00CD2D21" w:rsidRDefault="00CD2D21" w:rsidP="00CD2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-2,0</w:t>
            </w:r>
          </w:p>
        </w:tc>
      </w:tr>
      <w:tr w:rsidR="00CD2D21" w:rsidRPr="008B05F9" w:rsidTr="00C560DD">
        <w:trPr>
          <w:trHeight w:val="427"/>
        </w:trPr>
        <w:tc>
          <w:tcPr>
            <w:tcW w:w="2660" w:type="dxa"/>
          </w:tcPr>
          <w:p w:rsidR="00CD2D21" w:rsidRPr="00CD2D21" w:rsidRDefault="00CD2D21" w:rsidP="00DA1548">
            <w:pPr>
              <w:rPr>
                <w:bCs/>
                <w:sz w:val="22"/>
                <w:szCs w:val="22"/>
              </w:rPr>
            </w:pPr>
            <w:r w:rsidRPr="00CD2D21">
              <w:rPr>
                <w:bCs/>
                <w:sz w:val="22"/>
                <w:szCs w:val="22"/>
              </w:rPr>
              <w:t>1 14 06025 10 0000 430</w:t>
            </w:r>
          </w:p>
        </w:tc>
        <w:tc>
          <w:tcPr>
            <w:tcW w:w="5356" w:type="dxa"/>
          </w:tcPr>
          <w:p w:rsidR="00CD2D21" w:rsidRPr="00CD2D21" w:rsidRDefault="00CD2D21" w:rsidP="00DA1548">
            <w:pPr>
              <w:rPr>
                <w:bCs/>
                <w:sz w:val="22"/>
                <w:szCs w:val="22"/>
              </w:rPr>
            </w:pPr>
            <w:r w:rsidRPr="00CD2D21">
              <w:rPr>
                <w:sz w:val="22"/>
                <w:szCs w:val="22"/>
              </w:rPr>
              <w:t>Доходы от продажи земельных участков, находящи</w:t>
            </w:r>
            <w:r w:rsidRPr="00CD2D21">
              <w:rPr>
                <w:sz w:val="22"/>
                <w:szCs w:val="22"/>
              </w:rPr>
              <w:t>х</w:t>
            </w:r>
            <w:r w:rsidRPr="00CD2D21">
              <w:rPr>
                <w:sz w:val="22"/>
                <w:szCs w:val="22"/>
              </w:rPr>
              <w:t>ся в собственности поселений (за исключением з</w:t>
            </w:r>
            <w:r w:rsidRPr="00CD2D21">
              <w:rPr>
                <w:sz w:val="22"/>
                <w:szCs w:val="22"/>
              </w:rPr>
              <w:t>е</w:t>
            </w:r>
            <w:r w:rsidRPr="00CD2D21">
              <w:rPr>
                <w:sz w:val="22"/>
                <w:szCs w:val="22"/>
              </w:rPr>
              <w:t>мельных участков муниципальных бюджетных и а</w:t>
            </w:r>
            <w:r w:rsidRPr="00CD2D21">
              <w:rPr>
                <w:sz w:val="22"/>
                <w:szCs w:val="22"/>
              </w:rPr>
              <w:t>в</w:t>
            </w:r>
            <w:r w:rsidRPr="00CD2D21">
              <w:rPr>
                <w:sz w:val="22"/>
                <w:szCs w:val="22"/>
              </w:rPr>
              <w:t>тономных учреждений)</w:t>
            </w:r>
          </w:p>
        </w:tc>
        <w:tc>
          <w:tcPr>
            <w:tcW w:w="2551" w:type="dxa"/>
            <w:vAlign w:val="bottom"/>
          </w:tcPr>
          <w:p w:rsidR="00CD2D21" w:rsidRPr="00CD2D21" w:rsidRDefault="00CD2D21" w:rsidP="00CD2D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-2,0</w:t>
            </w:r>
          </w:p>
        </w:tc>
      </w:tr>
      <w:tr w:rsidR="00CD2D21" w:rsidRPr="008B05F9" w:rsidTr="00DE3699">
        <w:trPr>
          <w:trHeight w:val="427"/>
        </w:trPr>
        <w:tc>
          <w:tcPr>
            <w:tcW w:w="2660" w:type="dxa"/>
          </w:tcPr>
          <w:p w:rsidR="00CD2D21" w:rsidRPr="00CD2D21" w:rsidRDefault="00CD2D21" w:rsidP="00DA1548">
            <w:pPr>
              <w:rPr>
                <w:b/>
                <w:sz w:val="22"/>
                <w:szCs w:val="22"/>
              </w:rPr>
            </w:pPr>
            <w:r w:rsidRPr="00CD2D21">
              <w:rPr>
                <w:b/>
                <w:sz w:val="22"/>
                <w:szCs w:val="22"/>
              </w:rPr>
              <w:t>1 16 00000 00 0000 000</w:t>
            </w:r>
          </w:p>
        </w:tc>
        <w:tc>
          <w:tcPr>
            <w:tcW w:w="5356" w:type="dxa"/>
          </w:tcPr>
          <w:p w:rsidR="00CD2D21" w:rsidRPr="00CD2D21" w:rsidRDefault="00CD2D21" w:rsidP="00DA154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CD2D21">
              <w:rPr>
                <w:b/>
                <w:bCs/>
                <w:color w:val="000000"/>
                <w:sz w:val="22"/>
                <w:szCs w:val="22"/>
              </w:rPr>
              <w:t>ШТРАФЫ, САНКЦИИ, ВОЗМЕЩЕНИЕ УЩЕ</w:t>
            </w:r>
            <w:r w:rsidRPr="00CD2D21">
              <w:rPr>
                <w:b/>
                <w:bCs/>
                <w:color w:val="000000"/>
                <w:sz w:val="22"/>
                <w:szCs w:val="22"/>
              </w:rPr>
              <w:t>Р</w:t>
            </w:r>
            <w:r w:rsidRPr="00CD2D21">
              <w:rPr>
                <w:b/>
                <w:bCs/>
                <w:color w:val="000000"/>
                <w:sz w:val="22"/>
                <w:szCs w:val="22"/>
              </w:rPr>
              <w:t>БА</w:t>
            </w:r>
          </w:p>
        </w:tc>
        <w:tc>
          <w:tcPr>
            <w:tcW w:w="2551" w:type="dxa"/>
          </w:tcPr>
          <w:p w:rsidR="00CD2D21" w:rsidRPr="00CD2D21" w:rsidRDefault="00CD2D21" w:rsidP="00CD2D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-2,3</w:t>
            </w:r>
          </w:p>
        </w:tc>
      </w:tr>
      <w:tr w:rsidR="00CD2D21" w:rsidRPr="008B05F9" w:rsidTr="00DE3699">
        <w:trPr>
          <w:trHeight w:val="427"/>
        </w:trPr>
        <w:tc>
          <w:tcPr>
            <w:tcW w:w="2660" w:type="dxa"/>
          </w:tcPr>
          <w:p w:rsidR="00CD2D21" w:rsidRPr="00CD2D21" w:rsidRDefault="00CD2D21" w:rsidP="00DA1548">
            <w:pPr>
              <w:rPr>
                <w:sz w:val="22"/>
                <w:szCs w:val="22"/>
              </w:rPr>
            </w:pPr>
            <w:r w:rsidRPr="00CD2D21">
              <w:rPr>
                <w:color w:val="000000"/>
                <w:sz w:val="22"/>
                <w:szCs w:val="22"/>
              </w:rPr>
              <w:t>1 16 51000 02 0000 140</w:t>
            </w:r>
          </w:p>
        </w:tc>
        <w:tc>
          <w:tcPr>
            <w:tcW w:w="5356" w:type="dxa"/>
          </w:tcPr>
          <w:p w:rsidR="00CD2D21" w:rsidRPr="00CD2D21" w:rsidRDefault="00CD2D21" w:rsidP="00DA154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D2D21">
              <w:rPr>
                <w:color w:val="000000"/>
                <w:sz w:val="22"/>
                <w:szCs w:val="22"/>
              </w:rPr>
              <w:t>Денежные взыскания (штрафы), установленные зак</w:t>
            </w:r>
            <w:r w:rsidRPr="00CD2D21">
              <w:rPr>
                <w:color w:val="000000"/>
                <w:sz w:val="22"/>
                <w:szCs w:val="22"/>
              </w:rPr>
              <w:t>о</w:t>
            </w:r>
            <w:r w:rsidRPr="00CD2D21">
              <w:rPr>
                <w:color w:val="000000"/>
                <w:sz w:val="22"/>
                <w:szCs w:val="22"/>
              </w:rPr>
              <w:t>нами субъектов Российской Федерации за несобл</w:t>
            </w:r>
            <w:r w:rsidRPr="00CD2D21">
              <w:rPr>
                <w:color w:val="000000"/>
                <w:sz w:val="22"/>
                <w:szCs w:val="22"/>
              </w:rPr>
              <w:t>ю</w:t>
            </w:r>
            <w:r w:rsidRPr="00CD2D21">
              <w:rPr>
                <w:color w:val="000000"/>
                <w:sz w:val="22"/>
                <w:szCs w:val="22"/>
              </w:rPr>
              <w:t>дение муниципальных правовых актов</w:t>
            </w:r>
          </w:p>
        </w:tc>
        <w:tc>
          <w:tcPr>
            <w:tcW w:w="2551" w:type="dxa"/>
          </w:tcPr>
          <w:p w:rsidR="00CD2D21" w:rsidRPr="00CD2D21" w:rsidRDefault="00CD2D21" w:rsidP="00CD2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-2,3</w:t>
            </w:r>
          </w:p>
        </w:tc>
      </w:tr>
      <w:tr w:rsidR="00CD2D21" w:rsidRPr="008B05F9" w:rsidTr="00DE3699">
        <w:trPr>
          <w:trHeight w:val="427"/>
        </w:trPr>
        <w:tc>
          <w:tcPr>
            <w:tcW w:w="2660" w:type="dxa"/>
          </w:tcPr>
          <w:p w:rsidR="00CD2D21" w:rsidRPr="00CD2D21" w:rsidRDefault="00CD2D21" w:rsidP="00DA1548">
            <w:pPr>
              <w:jc w:val="center"/>
              <w:rPr>
                <w:color w:val="000000"/>
                <w:sz w:val="22"/>
                <w:szCs w:val="22"/>
              </w:rPr>
            </w:pPr>
            <w:r w:rsidRPr="00CD2D21">
              <w:rPr>
                <w:color w:val="000000"/>
                <w:sz w:val="22"/>
                <w:szCs w:val="22"/>
              </w:rPr>
              <w:t xml:space="preserve">1 16 51040 02 0000 140 </w:t>
            </w:r>
          </w:p>
        </w:tc>
        <w:tc>
          <w:tcPr>
            <w:tcW w:w="5356" w:type="dxa"/>
          </w:tcPr>
          <w:p w:rsidR="00CD2D21" w:rsidRPr="00CD2D21" w:rsidRDefault="00CD2D21" w:rsidP="00DA1548">
            <w:pPr>
              <w:jc w:val="both"/>
              <w:rPr>
                <w:color w:val="000000"/>
                <w:sz w:val="22"/>
                <w:szCs w:val="22"/>
              </w:rPr>
            </w:pPr>
            <w:r w:rsidRPr="00CD2D21">
              <w:rPr>
                <w:color w:val="000000"/>
                <w:sz w:val="22"/>
                <w:szCs w:val="22"/>
              </w:rPr>
              <w:t>Денежные взыскания (штрафы), установленные зак</w:t>
            </w:r>
            <w:r w:rsidRPr="00CD2D21">
              <w:rPr>
                <w:color w:val="000000"/>
                <w:sz w:val="22"/>
                <w:szCs w:val="22"/>
              </w:rPr>
              <w:t>о</w:t>
            </w:r>
            <w:r w:rsidRPr="00CD2D21">
              <w:rPr>
                <w:color w:val="000000"/>
                <w:sz w:val="22"/>
                <w:szCs w:val="22"/>
              </w:rPr>
              <w:t>нами субъектов Российской Федерации за несобл</w:t>
            </w:r>
            <w:r w:rsidRPr="00CD2D21">
              <w:rPr>
                <w:color w:val="000000"/>
                <w:sz w:val="22"/>
                <w:szCs w:val="22"/>
              </w:rPr>
              <w:t>ю</w:t>
            </w:r>
            <w:r w:rsidRPr="00CD2D21">
              <w:rPr>
                <w:color w:val="000000"/>
                <w:sz w:val="22"/>
                <w:szCs w:val="22"/>
              </w:rPr>
              <w:t xml:space="preserve">дение муниципальных правовых актов, зачисляемые в </w:t>
            </w:r>
            <w:r w:rsidRPr="00CD2D21">
              <w:rPr>
                <w:color w:val="000000"/>
                <w:sz w:val="22"/>
                <w:szCs w:val="22"/>
              </w:rPr>
              <w:lastRenderedPageBreak/>
              <w:t>бюджеты поселений</w:t>
            </w:r>
          </w:p>
        </w:tc>
        <w:tc>
          <w:tcPr>
            <w:tcW w:w="2551" w:type="dxa"/>
          </w:tcPr>
          <w:p w:rsidR="00CD2D21" w:rsidRPr="00CD2D21" w:rsidRDefault="00CD2D21" w:rsidP="00CD2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-2,3</w:t>
            </w:r>
          </w:p>
        </w:tc>
      </w:tr>
      <w:tr w:rsidR="00C544AD" w:rsidRPr="008B05F9" w:rsidTr="0057413A">
        <w:trPr>
          <w:trHeight w:val="427"/>
        </w:trPr>
        <w:tc>
          <w:tcPr>
            <w:tcW w:w="2660" w:type="dxa"/>
          </w:tcPr>
          <w:p w:rsidR="00C544AD" w:rsidRPr="008209B6" w:rsidRDefault="00C544AD" w:rsidP="006D2290">
            <w:pPr>
              <w:rPr>
                <w:b/>
                <w:sz w:val="22"/>
                <w:szCs w:val="22"/>
              </w:rPr>
            </w:pPr>
            <w:r w:rsidRPr="008209B6">
              <w:rPr>
                <w:b/>
                <w:sz w:val="22"/>
                <w:szCs w:val="22"/>
              </w:rPr>
              <w:lastRenderedPageBreak/>
              <w:t>2 00 00000 00 0000 000</w:t>
            </w:r>
          </w:p>
        </w:tc>
        <w:tc>
          <w:tcPr>
            <w:tcW w:w="5356" w:type="dxa"/>
          </w:tcPr>
          <w:p w:rsidR="00C544AD" w:rsidRPr="00240987" w:rsidRDefault="00C544AD" w:rsidP="006D2290">
            <w:pPr>
              <w:rPr>
                <w:b/>
              </w:rPr>
            </w:pPr>
            <w:r w:rsidRPr="00240987">
              <w:rPr>
                <w:b/>
              </w:rPr>
              <w:t>БЕЗВОЗМЕЗДНЫЕ ПОСТУПЛЕНИЯ</w:t>
            </w:r>
          </w:p>
        </w:tc>
        <w:tc>
          <w:tcPr>
            <w:tcW w:w="2551" w:type="dxa"/>
          </w:tcPr>
          <w:p w:rsidR="00C544AD" w:rsidRPr="008209B6" w:rsidRDefault="00C544AD" w:rsidP="00FB623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+130,9</w:t>
            </w:r>
          </w:p>
        </w:tc>
      </w:tr>
      <w:tr w:rsidR="00C544AD" w:rsidRPr="008B05F9" w:rsidTr="0057413A">
        <w:trPr>
          <w:trHeight w:val="427"/>
        </w:trPr>
        <w:tc>
          <w:tcPr>
            <w:tcW w:w="2660" w:type="dxa"/>
          </w:tcPr>
          <w:p w:rsidR="00C544AD" w:rsidRPr="008209B6" w:rsidRDefault="00C544AD" w:rsidP="006D2290">
            <w:pPr>
              <w:rPr>
                <w:sz w:val="22"/>
                <w:szCs w:val="22"/>
              </w:rPr>
            </w:pPr>
            <w:r w:rsidRPr="008209B6">
              <w:rPr>
                <w:sz w:val="22"/>
                <w:szCs w:val="22"/>
              </w:rPr>
              <w:t>2 02 00000 00 0000 000</w:t>
            </w:r>
          </w:p>
        </w:tc>
        <w:tc>
          <w:tcPr>
            <w:tcW w:w="5356" w:type="dxa"/>
          </w:tcPr>
          <w:p w:rsidR="00C544AD" w:rsidRPr="008209B6" w:rsidRDefault="00C544AD" w:rsidP="006D2290">
            <w:pPr>
              <w:rPr>
                <w:sz w:val="22"/>
                <w:szCs w:val="22"/>
              </w:rPr>
            </w:pPr>
            <w:r w:rsidRPr="008209B6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</w:tcPr>
          <w:p w:rsidR="00C544AD" w:rsidRDefault="00C544AD" w:rsidP="00FB6237">
            <w:pPr>
              <w:jc w:val="center"/>
            </w:pPr>
            <w:r w:rsidRPr="00DA0E41">
              <w:rPr>
                <w:b/>
                <w:color w:val="000000"/>
                <w:sz w:val="22"/>
                <w:szCs w:val="22"/>
              </w:rPr>
              <w:t>+130,9</w:t>
            </w:r>
          </w:p>
        </w:tc>
      </w:tr>
      <w:tr w:rsidR="00C544AD" w:rsidRPr="008B05F9" w:rsidTr="0057413A">
        <w:trPr>
          <w:trHeight w:val="427"/>
        </w:trPr>
        <w:tc>
          <w:tcPr>
            <w:tcW w:w="2660" w:type="dxa"/>
          </w:tcPr>
          <w:p w:rsidR="00C544AD" w:rsidRPr="008209B6" w:rsidRDefault="00C544AD" w:rsidP="006D2290">
            <w:pPr>
              <w:jc w:val="both"/>
              <w:rPr>
                <w:b/>
                <w:bCs/>
                <w:sz w:val="24"/>
                <w:szCs w:val="24"/>
              </w:rPr>
            </w:pPr>
            <w:r w:rsidRPr="008209B6">
              <w:rPr>
                <w:b/>
                <w:bCs/>
                <w:sz w:val="24"/>
                <w:szCs w:val="24"/>
              </w:rPr>
              <w:t>2 02 04000 00 0000 151</w:t>
            </w:r>
          </w:p>
        </w:tc>
        <w:tc>
          <w:tcPr>
            <w:tcW w:w="5356" w:type="dxa"/>
          </w:tcPr>
          <w:p w:rsidR="00C544AD" w:rsidRPr="008209B6" w:rsidRDefault="00C544AD" w:rsidP="006D2290">
            <w:pPr>
              <w:jc w:val="both"/>
              <w:rPr>
                <w:b/>
                <w:bCs/>
                <w:sz w:val="24"/>
                <w:szCs w:val="24"/>
              </w:rPr>
            </w:pPr>
            <w:r w:rsidRPr="008209B6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1" w:type="dxa"/>
          </w:tcPr>
          <w:p w:rsidR="00C544AD" w:rsidRDefault="00C544AD" w:rsidP="00FB6237">
            <w:pPr>
              <w:jc w:val="center"/>
            </w:pPr>
            <w:r w:rsidRPr="00DA0E41">
              <w:rPr>
                <w:b/>
                <w:color w:val="000000"/>
                <w:sz w:val="22"/>
                <w:szCs w:val="22"/>
              </w:rPr>
              <w:t>+130,9</w:t>
            </w:r>
          </w:p>
        </w:tc>
      </w:tr>
      <w:tr w:rsidR="00C544AD" w:rsidRPr="008B05F9" w:rsidTr="0057413A">
        <w:trPr>
          <w:trHeight w:val="427"/>
        </w:trPr>
        <w:tc>
          <w:tcPr>
            <w:tcW w:w="2660" w:type="dxa"/>
          </w:tcPr>
          <w:p w:rsidR="00C544AD" w:rsidRPr="008209B6" w:rsidRDefault="00C544AD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2 02 04999 00 0000 151</w:t>
            </w:r>
          </w:p>
        </w:tc>
        <w:tc>
          <w:tcPr>
            <w:tcW w:w="5356" w:type="dxa"/>
          </w:tcPr>
          <w:p w:rsidR="00C544AD" w:rsidRPr="008209B6" w:rsidRDefault="00C544AD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Прочие межбюджетные трансферты, передава</w:t>
            </w:r>
            <w:r w:rsidRPr="008209B6">
              <w:rPr>
                <w:sz w:val="24"/>
                <w:szCs w:val="24"/>
              </w:rPr>
              <w:t>е</w:t>
            </w:r>
            <w:r w:rsidRPr="008209B6">
              <w:rPr>
                <w:sz w:val="24"/>
                <w:szCs w:val="24"/>
              </w:rPr>
              <w:t>мые бюджетам</w:t>
            </w:r>
          </w:p>
        </w:tc>
        <w:tc>
          <w:tcPr>
            <w:tcW w:w="2551" w:type="dxa"/>
          </w:tcPr>
          <w:p w:rsidR="00C544AD" w:rsidRDefault="00C544AD" w:rsidP="00FB6237">
            <w:pPr>
              <w:jc w:val="center"/>
            </w:pPr>
            <w:r w:rsidRPr="00DA0E41">
              <w:rPr>
                <w:b/>
                <w:color w:val="000000"/>
                <w:sz w:val="22"/>
                <w:szCs w:val="22"/>
              </w:rPr>
              <w:t>+130,9</w:t>
            </w:r>
          </w:p>
        </w:tc>
      </w:tr>
      <w:tr w:rsidR="00C544AD" w:rsidRPr="008B05F9" w:rsidTr="0057413A">
        <w:trPr>
          <w:trHeight w:val="427"/>
        </w:trPr>
        <w:tc>
          <w:tcPr>
            <w:tcW w:w="2660" w:type="dxa"/>
          </w:tcPr>
          <w:p w:rsidR="00C544AD" w:rsidRPr="008209B6" w:rsidRDefault="00C544AD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2 02 04999 10 0000 151</w:t>
            </w:r>
          </w:p>
        </w:tc>
        <w:tc>
          <w:tcPr>
            <w:tcW w:w="5356" w:type="dxa"/>
          </w:tcPr>
          <w:p w:rsidR="00C544AD" w:rsidRPr="008209B6" w:rsidRDefault="00C544AD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Прочие межбюджетные трансферты, передава</w:t>
            </w:r>
            <w:r w:rsidRPr="008209B6">
              <w:rPr>
                <w:sz w:val="24"/>
                <w:szCs w:val="24"/>
              </w:rPr>
              <w:t>е</w:t>
            </w:r>
            <w:r w:rsidRPr="008209B6">
              <w:rPr>
                <w:sz w:val="24"/>
                <w:szCs w:val="24"/>
              </w:rPr>
              <w:t>мые бюджетам поселений</w:t>
            </w:r>
          </w:p>
        </w:tc>
        <w:tc>
          <w:tcPr>
            <w:tcW w:w="2551" w:type="dxa"/>
          </w:tcPr>
          <w:p w:rsidR="00C544AD" w:rsidRDefault="00C544AD" w:rsidP="00FB6237">
            <w:pPr>
              <w:jc w:val="center"/>
            </w:pPr>
            <w:r w:rsidRPr="00DA0E41">
              <w:rPr>
                <w:b/>
                <w:color w:val="000000"/>
                <w:sz w:val="22"/>
                <w:szCs w:val="22"/>
              </w:rPr>
              <w:t>+130,9</w:t>
            </w:r>
          </w:p>
        </w:tc>
      </w:tr>
      <w:tr w:rsidR="00C544AD" w:rsidRPr="008B05F9" w:rsidTr="0057413A">
        <w:trPr>
          <w:trHeight w:val="427"/>
        </w:trPr>
        <w:tc>
          <w:tcPr>
            <w:tcW w:w="2660" w:type="dxa"/>
          </w:tcPr>
          <w:p w:rsidR="00C544AD" w:rsidRPr="008209B6" w:rsidRDefault="00C544AD" w:rsidP="006D22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6" w:type="dxa"/>
          </w:tcPr>
          <w:p w:rsidR="00C544AD" w:rsidRPr="008209B6" w:rsidRDefault="00C544AD" w:rsidP="006D22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 субсидия на погашение задолже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ности заработной платы согласно распоряжения Администрации Миллеровского района № 235 от 20.12.2013г.</w:t>
            </w:r>
          </w:p>
        </w:tc>
        <w:tc>
          <w:tcPr>
            <w:tcW w:w="2551" w:type="dxa"/>
          </w:tcPr>
          <w:p w:rsidR="00C544AD" w:rsidRPr="00DA0E41" w:rsidRDefault="00C544AD" w:rsidP="00FB62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+267,8</w:t>
            </w:r>
          </w:p>
        </w:tc>
      </w:tr>
      <w:tr w:rsidR="00C544AD" w:rsidRPr="008B05F9" w:rsidTr="00E37C9A">
        <w:trPr>
          <w:trHeight w:val="2561"/>
        </w:trPr>
        <w:tc>
          <w:tcPr>
            <w:tcW w:w="2660" w:type="dxa"/>
          </w:tcPr>
          <w:p w:rsidR="00C544AD" w:rsidRPr="008209B6" w:rsidRDefault="00C544AD" w:rsidP="006D22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6" w:type="dxa"/>
          </w:tcPr>
          <w:p w:rsidR="00C544AD" w:rsidRDefault="00C544AD" w:rsidP="00E37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Ины</w:t>
            </w:r>
            <w:r w:rsidRPr="008209B6">
              <w:rPr>
                <w:sz w:val="24"/>
                <w:szCs w:val="24"/>
              </w:rPr>
              <w:t>е межбюджетные трансферты</w:t>
            </w:r>
            <w:r>
              <w:rPr>
                <w:sz w:val="24"/>
                <w:szCs w:val="24"/>
              </w:rPr>
              <w:t xml:space="preserve"> на поддержку мер по обеспечению сбалансированности 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ных бюджетов для компенсации дополнительных расходов на повышение оплаты труда отдельных категорий работников бюджетной сферы за счет дотации из областного бюджета на 2013 год (с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гласно уведомления финансового управления Миллеровского района № 30 от 20 декабря 2013г.)</w:t>
            </w:r>
          </w:p>
        </w:tc>
        <w:tc>
          <w:tcPr>
            <w:tcW w:w="2551" w:type="dxa"/>
          </w:tcPr>
          <w:p w:rsidR="00C544AD" w:rsidRPr="00DA0E41" w:rsidRDefault="00C544AD" w:rsidP="00FB62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-136,9</w:t>
            </w:r>
          </w:p>
        </w:tc>
      </w:tr>
      <w:tr w:rsidR="00C544AD" w:rsidRPr="008B05F9" w:rsidTr="001075C2">
        <w:trPr>
          <w:trHeight w:val="427"/>
        </w:trPr>
        <w:tc>
          <w:tcPr>
            <w:tcW w:w="2660" w:type="dxa"/>
          </w:tcPr>
          <w:p w:rsidR="00C544AD" w:rsidRPr="008209B6" w:rsidRDefault="00C544AD" w:rsidP="006D22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56" w:type="dxa"/>
          </w:tcPr>
          <w:p w:rsidR="00C544AD" w:rsidRPr="008209B6" w:rsidRDefault="00C544AD" w:rsidP="006D2290">
            <w:pPr>
              <w:rPr>
                <w:b/>
                <w:bCs/>
                <w:sz w:val="28"/>
                <w:szCs w:val="28"/>
              </w:rPr>
            </w:pPr>
            <w:r w:rsidRPr="008209B6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2551" w:type="dxa"/>
          </w:tcPr>
          <w:p w:rsidR="00C544AD" w:rsidRDefault="00C544AD" w:rsidP="00FB6237"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>+185,1</w:t>
            </w:r>
          </w:p>
        </w:tc>
      </w:tr>
    </w:tbl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</w:p>
    <w:p w:rsidR="00A5452B" w:rsidRPr="008E2014" w:rsidRDefault="00A5452B" w:rsidP="00A5452B">
      <w:pPr>
        <w:pStyle w:val="2"/>
        <w:ind w:left="2880" w:hanging="2880"/>
        <w:jc w:val="center"/>
      </w:pPr>
      <w:r w:rsidRPr="008E2014">
        <w:rPr>
          <w:sz w:val="20"/>
        </w:rPr>
        <w:t>2. Источники</w:t>
      </w:r>
    </w:p>
    <w:p w:rsidR="00A5452B" w:rsidRPr="008E2014" w:rsidRDefault="00A5452B" w:rsidP="00A5452B">
      <w:pPr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8E2014">
        <w:rPr>
          <w:sz w:val="22"/>
          <w:szCs w:val="22"/>
        </w:rPr>
        <w:t>В приложении  № 2 «Источники финансирования дефицита бюджета Первомайского сельского поселения  Миллеровского района на 2012 год»</w:t>
      </w:r>
    </w:p>
    <w:p w:rsidR="00A5452B" w:rsidRDefault="00A5452B" w:rsidP="00A5452B">
      <w:pPr>
        <w:rPr>
          <w:sz w:val="22"/>
          <w:szCs w:val="22"/>
        </w:rPr>
      </w:pPr>
      <w:r w:rsidRPr="008E2014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по коду  01 05 02 01 10 0000 510           - 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увеличены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на  </w:t>
      </w:r>
      <w:r w:rsidR="00956E3E">
        <w:rPr>
          <w:b/>
          <w:sz w:val="22"/>
          <w:szCs w:val="22"/>
        </w:rPr>
        <w:t>185,1</w:t>
      </w:r>
      <w:r w:rsidRPr="008E2014">
        <w:rPr>
          <w:sz w:val="22"/>
          <w:szCs w:val="22"/>
        </w:rPr>
        <w:t xml:space="preserve"> тыс. руб.</w:t>
      </w:r>
    </w:p>
    <w:p w:rsidR="00A5452B" w:rsidRDefault="00A5452B" w:rsidP="00A5452B">
      <w:pPr>
        <w:rPr>
          <w:sz w:val="22"/>
          <w:szCs w:val="22"/>
        </w:rPr>
      </w:pPr>
      <w:r w:rsidRPr="00073335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073335">
        <w:rPr>
          <w:sz w:val="22"/>
          <w:szCs w:val="22"/>
        </w:rPr>
        <w:t xml:space="preserve">по коду  01 05 02 01 </w:t>
      </w:r>
      <w:r>
        <w:rPr>
          <w:sz w:val="22"/>
          <w:szCs w:val="22"/>
        </w:rPr>
        <w:t xml:space="preserve">10 0000 610            -   увеличены </w:t>
      </w:r>
      <w:r w:rsidRPr="00073335">
        <w:rPr>
          <w:sz w:val="22"/>
          <w:szCs w:val="22"/>
        </w:rPr>
        <w:t xml:space="preserve"> на  </w:t>
      </w:r>
      <w:r w:rsidR="00956E3E">
        <w:rPr>
          <w:b/>
          <w:sz w:val="22"/>
          <w:szCs w:val="22"/>
        </w:rPr>
        <w:t>185,1</w:t>
      </w:r>
      <w:r w:rsidRPr="00073335">
        <w:rPr>
          <w:sz w:val="22"/>
          <w:szCs w:val="22"/>
        </w:rPr>
        <w:t xml:space="preserve"> тыс.руб.</w:t>
      </w:r>
    </w:p>
    <w:p w:rsidR="006D24E1" w:rsidRDefault="006D24E1" w:rsidP="004664F3">
      <w:pPr>
        <w:pStyle w:val="2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37C9A" w:rsidRPr="00E37C9A" w:rsidRDefault="00E37C9A" w:rsidP="00E37C9A"/>
    <w:p w:rsidR="00E37C9A" w:rsidRDefault="00E37C9A" w:rsidP="00E37C9A">
      <w:pPr>
        <w:pStyle w:val="2"/>
        <w:ind w:left="720" w:firstLine="0"/>
        <w:jc w:val="center"/>
        <w:rPr>
          <w:sz w:val="24"/>
          <w:szCs w:val="24"/>
        </w:rPr>
      </w:pPr>
    </w:p>
    <w:p w:rsidR="004664F3" w:rsidRDefault="00940600" w:rsidP="00C754C6">
      <w:pPr>
        <w:pStyle w:val="2"/>
        <w:numPr>
          <w:ilvl w:val="0"/>
          <w:numId w:val="13"/>
        </w:numPr>
        <w:jc w:val="center"/>
        <w:rPr>
          <w:sz w:val="24"/>
          <w:szCs w:val="24"/>
        </w:rPr>
      </w:pPr>
      <w:r w:rsidRPr="00133B75">
        <w:rPr>
          <w:sz w:val="24"/>
          <w:szCs w:val="24"/>
        </w:rPr>
        <w:t>Расходы</w:t>
      </w:r>
    </w:p>
    <w:p w:rsidR="00C754C6" w:rsidRPr="00C754C6" w:rsidRDefault="00C754C6" w:rsidP="00C754C6">
      <w:pPr>
        <w:pStyle w:val="af1"/>
        <w:ind w:left="360"/>
      </w:pPr>
    </w:p>
    <w:p w:rsidR="00C93C0C" w:rsidRDefault="00CC00AF" w:rsidP="00161548">
      <w:pPr>
        <w:pStyle w:val="a6"/>
        <w:tabs>
          <w:tab w:val="left" w:pos="0"/>
        </w:tabs>
        <w:ind w:firstLine="0"/>
        <w:jc w:val="left"/>
        <w:rPr>
          <w:b/>
          <w:sz w:val="20"/>
        </w:rPr>
      </w:pPr>
      <w:r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>.</w:t>
      </w:r>
      <w:r w:rsidR="00B5398C"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 xml:space="preserve">. </w:t>
      </w:r>
      <w:r w:rsidR="0014130C" w:rsidRPr="00D64FBF">
        <w:rPr>
          <w:sz w:val="22"/>
          <w:szCs w:val="22"/>
        </w:rPr>
        <w:t>Внесение из</w:t>
      </w:r>
      <w:r w:rsidR="008F0E9A" w:rsidRPr="00D64FBF">
        <w:rPr>
          <w:sz w:val="22"/>
          <w:szCs w:val="22"/>
        </w:rPr>
        <w:t xml:space="preserve">менений </w:t>
      </w:r>
      <w:r w:rsidR="008F0E9A" w:rsidRPr="00D64FBF">
        <w:rPr>
          <w:b/>
          <w:sz w:val="22"/>
          <w:szCs w:val="22"/>
        </w:rPr>
        <w:t>в расходную часть бюджета</w:t>
      </w:r>
      <w:r w:rsidR="008F0E9A" w:rsidRPr="00D64FBF">
        <w:rPr>
          <w:sz w:val="22"/>
          <w:szCs w:val="22"/>
        </w:rPr>
        <w:t xml:space="preserve">  </w:t>
      </w:r>
      <w:r w:rsidR="008F0E9A" w:rsidRPr="00D64FBF">
        <w:rPr>
          <w:b/>
          <w:sz w:val="22"/>
          <w:szCs w:val="22"/>
        </w:rPr>
        <w:t>на 2013 год:</w:t>
      </w:r>
      <w:r w:rsidRPr="008E2014">
        <w:rPr>
          <w:b/>
          <w:sz w:val="20"/>
        </w:rPr>
        <w:t xml:space="preserve"> </w:t>
      </w:r>
    </w:p>
    <w:p w:rsidR="00C754C6" w:rsidRPr="008E2014" w:rsidRDefault="00C754C6" w:rsidP="00161548">
      <w:pPr>
        <w:pStyle w:val="a6"/>
        <w:tabs>
          <w:tab w:val="left" w:pos="0"/>
        </w:tabs>
        <w:ind w:firstLine="0"/>
        <w:jc w:val="left"/>
        <w:rPr>
          <w:b/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3"/>
        <w:gridCol w:w="954"/>
        <w:gridCol w:w="1248"/>
        <w:gridCol w:w="2847"/>
        <w:gridCol w:w="1560"/>
        <w:gridCol w:w="2267"/>
      </w:tblGrid>
      <w:tr w:rsidR="009644F1" w:rsidRPr="00147766" w:rsidTr="009644F1">
        <w:trPr>
          <w:trHeight w:val="700"/>
        </w:trPr>
        <w:tc>
          <w:tcPr>
            <w:tcW w:w="1013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Глава</w:t>
            </w:r>
          </w:p>
        </w:tc>
        <w:tc>
          <w:tcPr>
            <w:tcW w:w="954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Рз Пр</w:t>
            </w:r>
          </w:p>
        </w:tc>
        <w:tc>
          <w:tcPr>
            <w:tcW w:w="1248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Целевая статья</w:t>
            </w:r>
          </w:p>
        </w:tc>
        <w:tc>
          <w:tcPr>
            <w:tcW w:w="2847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Вид расходов</w:t>
            </w:r>
          </w:p>
        </w:tc>
        <w:tc>
          <w:tcPr>
            <w:tcW w:w="1560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КОСГУ</w:t>
            </w:r>
          </w:p>
        </w:tc>
        <w:tc>
          <w:tcPr>
            <w:tcW w:w="2267" w:type="dxa"/>
            <w:vAlign w:val="center"/>
          </w:tcPr>
          <w:p w:rsidR="009644F1" w:rsidRDefault="009644F1" w:rsidP="009644F1">
            <w:pPr>
              <w:jc w:val="center"/>
            </w:pPr>
            <w:r w:rsidRPr="00147766">
              <w:t>2013</w:t>
            </w:r>
          </w:p>
          <w:p w:rsidR="009644F1" w:rsidRPr="00147766" w:rsidRDefault="009644F1" w:rsidP="009644F1">
            <w:pPr>
              <w:jc w:val="center"/>
            </w:pPr>
            <w:r w:rsidRPr="00147766">
              <w:t>год</w:t>
            </w:r>
          </w:p>
        </w:tc>
      </w:tr>
      <w:tr w:rsidR="00E51776" w:rsidRPr="00147766" w:rsidTr="009644F1">
        <w:tc>
          <w:tcPr>
            <w:tcW w:w="6062" w:type="dxa"/>
            <w:gridSpan w:val="4"/>
          </w:tcPr>
          <w:p w:rsidR="00E51776" w:rsidRPr="00D96F9E" w:rsidRDefault="00E51776" w:rsidP="007A18C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</w:tcPr>
          <w:p w:rsidR="00E51776" w:rsidRPr="009259CC" w:rsidRDefault="00E51776" w:rsidP="007A18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E51776" w:rsidRDefault="00956E3E" w:rsidP="007A18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A57F10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4,</w:t>
            </w:r>
            <w:r w:rsidR="00E53A7D">
              <w:rPr>
                <w:b/>
                <w:sz w:val="24"/>
                <w:szCs w:val="24"/>
              </w:rPr>
              <w:t>2</w:t>
            </w:r>
          </w:p>
        </w:tc>
      </w:tr>
      <w:tr w:rsidR="001B2E0E" w:rsidRPr="00147766" w:rsidTr="009644F1">
        <w:tc>
          <w:tcPr>
            <w:tcW w:w="6062" w:type="dxa"/>
            <w:gridSpan w:val="4"/>
          </w:tcPr>
          <w:p w:rsidR="001B2E0E" w:rsidRDefault="001B2E0E" w:rsidP="007A18C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951 0102 0020300 121 </w:t>
            </w:r>
          </w:p>
        </w:tc>
        <w:tc>
          <w:tcPr>
            <w:tcW w:w="1560" w:type="dxa"/>
          </w:tcPr>
          <w:p w:rsidR="001B2E0E" w:rsidRPr="009259CC" w:rsidRDefault="001B2E0E" w:rsidP="007A18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1B2E0E" w:rsidRDefault="00956E3E" w:rsidP="007A18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5671F6">
              <w:rPr>
                <w:b/>
                <w:sz w:val="24"/>
                <w:szCs w:val="24"/>
              </w:rPr>
              <w:t>54,2</w:t>
            </w:r>
          </w:p>
        </w:tc>
      </w:tr>
      <w:tr w:rsidR="001B2E0E" w:rsidRPr="00147766" w:rsidTr="009644F1">
        <w:tc>
          <w:tcPr>
            <w:tcW w:w="6062" w:type="dxa"/>
            <w:gridSpan w:val="4"/>
          </w:tcPr>
          <w:p w:rsidR="001B2E0E" w:rsidRPr="00177660" w:rsidRDefault="001B2E0E" w:rsidP="006757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Заработная плата</w:t>
            </w:r>
          </w:p>
        </w:tc>
        <w:tc>
          <w:tcPr>
            <w:tcW w:w="1560" w:type="dxa"/>
          </w:tcPr>
          <w:p w:rsidR="001B2E0E" w:rsidRPr="00E5778B" w:rsidRDefault="001B2E0E" w:rsidP="0067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2267" w:type="dxa"/>
          </w:tcPr>
          <w:p w:rsidR="001B2E0E" w:rsidRDefault="001B2E0E" w:rsidP="007A18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+41,</w:t>
            </w:r>
            <w:r w:rsidR="005671F6">
              <w:rPr>
                <w:b/>
                <w:sz w:val="24"/>
                <w:szCs w:val="24"/>
              </w:rPr>
              <w:t>6</w:t>
            </w:r>
          </w:p>
        </w:tc>
      </w:tr>
      <w:tr w:rsidR="001B2E0E" w:rsidRPr="00147766" w:rsidTr="009644F1">
        <w:tc>
          <w:tcPr>
            <w:tcW w:w="6062" w:type="dxa"/>
            <w:gridSpan w:val="4"/>
          </w:tcPr>
          <w:p w:rsidR="001B2E0E" w:rsidRPr="00177660" w:rsidRDefault="001B2E0E" w:rsidP="006757F4">
            <w:pPr>
              <w:jc w:val="both"/>
              <w:rPr>
                <w:sz w:val="24"/>
                <w:szCs w:val="24"/>
              </w:rPr>
            </w:pPr>
            <w:r w:rsidRPr="00177660">
              <w:rPr>
                <w:sz w:val="24"/>
                <w:szCs w:val="24"/>
              </w:rPr>
              <w:t>Начисления на  выплаты по оплате труда</w:t>
            </w:r>
          </w:p>
        </w:tc>
        <w:tc>
          <w:tcPr>
            <w:tcW w:w="1560" w:type="dxa"/>
          </w:tcPr>
          <w:p w:rsidR="001B2E0E" w:rsidRPr="00E5778B" w:rsidRDefault="001B2E0E" w:rsidP="006757F4">
            <w:pPr>
              <w:jc w:val="center"/>
              <w:rPr>
                <w:sz w:val="24"/>
                <w:szCs w:val="24"/>
              </w:rPr>
            </w:pPr>
            <w:r w:rsidRPr="00E5778B">
              <w:rPr>
                <w:sz w:val="24"/>
                <w:szCs w:val="24"/>
              </w:rPr>
              <w:t>213</w:t>
            </w:r>
          </w:p>
        </w:tc>
        <w:tc>
          <w:tcPr>
            <w:tcW w:w="2267" w:type="dxa"/>
          </w:tcPr>
          <w:p w:rsidR="001B2E0E" w:rsidRDefault="001B2E0E" w:rsidP="007A18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+12,</w:t>
            </w:r>
            <w:r w:rsidR="005671F6">
              <w:rPr>
                <w:b/>
                <w:sz w:val="24"/>
                <w:szCs w:val="24"/>
              </w:rPr>
              <w:t>6</w:t>
            </w:r>
          </w:p>
        </w:tc>
      </w:tr>
      <w:tr w:rsidR="00E51776" w:rsidRPr="00147766" w:rsidTr="009644F1">
        <w:tc>
          <w:tcPr>
            <w:tcW w:w="6062" w:type="dxa"/>
            <w:gridSpan w:val="4"/>
          </w:tcPr>
          <w:p w:rsidR="00E51776" w:rsidRPr="00CF5939" w:rsidRDefault="00E51776" w:rsidP="007A18CA">
            <w:pPr>
              <w:jc w:val="both"/>
            </w:pPr>
            <w:r w:rsidRPr="00CF5939">
              <w:rPr>
                <w:b/>
              </w:rPr>
              <w:t xml:space="preserve">951 0104 0020400 </w:t>
            </w:r>
            <w:r>
              <w:rPr>
                <w:b/>
              </w:rPr>
              <w:t>121</w:t>
            </w:r>
          </w:p>
        </w:tc>
        <w:tc>
          <w:tcPr>
            <w:tcW w:w="1560" w:type="dxa"/>
          </w:tcPr>
          <w:p w:rsidR="00E51776" w:rsidRPr="00E5778B" w:rsidRDefault="00E51776" w:rsidP="007A1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E51776" w:rsidRDefault="00E51776" w:rsidP="007A18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+14,3</w:t>
            </w:r>
          </w:p>
        </w:tc>
      </w:tr>
      <w:tr w:rsidR="00E51776" w:rsidRPr="00147766" w:rsidTr="009644F1">
        <w:tc>
          <w:tcPr>
            <w:tcW w:w="6062" w:type="dxa"/>
            <w:gridSpan w:val="4"/>
          </w:tcPr>
          <w:p w:rsidR="00E51776" w:rsidRPr="00177660" w:rsidRDefault="00E51776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Заработная плата</w:t>
            </w:r>
          </w:p>
        </w:tc>
        <w:tc>
          <w:tcPr>
            <w:tcW w:w="1560" w:type="dxa"/>
          </w:tcPr>
          <w:p w:rsidR="00E51776" w:rsidRPr="00E5778B" w:rsidRDefault="00E51776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2267" w:type="dxa"/>
          </w:tcPr>
          <w:p w:rsidR="00E51776" w:rsidRPr="00E5778B" w:rsidRDefault="00E51776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  <w:r w:rsidR="00D40693">
              <w:rPr>
                <w:sz w:val="24"/>
                <w:szCs w:val="24"/>
              </w:rPr>
              <w:t>5,1</w:t>
            </w:r>
          </w:p>
        </w:tc>
      </w:tr>
      <w:tr w:rsidR="00E51776" w:rsidRPr="00147766" w:rsidTr="009644F1">
        <w:tc>
          <w:tcPr>
            <w:tcW w:w="6062" w:type="dxa"/>
            <w:gridSpan w:val="4"/>
          </w:tcPr>
          <w:p w:rsidR="00E51776" w:rsidRPr="00177660" w:rsidRDefault="00E51776" w:rsidP="007A18CA">
            <w:pPr>
              <w:jc w:val="both"/>
              <w:rPr>
                <w:sz w:val="24"/>
                <w:szCs w:val="24"/>
              </w:rPr>
            </w:pPr>
            <w:r w:rsidRPr="00177660">
              <w:rPr>
                <w:sz w:val="24"/>
                <w:szCs w:val="24"/>
              </w:rPr>
              <w:t>Начисления на  выплаты по оплате труда</w:t>
            </w:r>
          </w:p>
        </w:tc>
        <w:tc>
          <w:tcPr>
            <w:tcW w:w="1560" w:type="dxa"/>
          </w:tcPr>
          <w:p w:rsidR="00E51776" w:rsidRPr="00E5778B" w:rsidRDefault="00E51776" w:rsidP="007A18CA">
            <w:pPr>
              <w:jc w:val="center"/>
              <w:rPr>
                <w:sz w:val="24"/>
                <w:szCs w:val="24"/>
              </w:rPr>
            </w:pPr>
            <w:r w:rsidRPr="00E5778B">
              <w:rPr>
                <w:sz w:val="24"/>
                <w:szCs w:val="24"/>
              </w:rPr>
              <w:t>213</w:t>
            </w:r>
          </w:p>
        </w:tc>
        <w:tc>
          <w:tcPr>
            <w:tcW w:w="2267" w:type="dxa"/>
          </w:tcPr>
          <w:p w:rsidR="00E51776" w:rsidRPr="00E5778B" w:rsidRDefault="00E51776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</w:t>
            </w:r>
            <w:r w:rsidR="00D40693">
              <w:rPr>
                <w:sz w:val="24"/>
                <w:szCs w:val="24"/>
              </w:rPr>
              <w:t>8</w:t>
            </w:r>
          </w:p>
        </w:tc>
      </w:tr>
      <w:tr w:rsidR="008B541E" w:rsidRPr="00147766" w:rsidTr="009644F1">
        <w:tc>
          <w:tcPr>
            <w:tcW w:w="6062" w:type="dxa"/>
            <w:gridSpan w:val="4"/>
          </w:tcPr>
          <w:p w:rsidR="008B541E" w:rsidRPr="008B541E" w:rsidRDefault="008B541E" w:rsidP="007A18CA">
            <w:pPr>
              <w:jc w:val="both"/>
              <w:rPr>
                <w:b/>
                <w:sz w:val="24"/>
                <w:szCs w:val="24"/>
              </w:rPr>
            </w:pPr>
            <w:r w:rsidRPr="008B541E">
              <w:rPr>
                <w:b/>
                <w:sz w:val="24"/>
                <w:szCs w:val="24"/>
              </w:rPr>
              <w:t>951 0104 0020400 242</w:t>
            </w:r>
          </w:p>
        </w:tc>
        <w:tc>
          <w:tcPr>
            <w:tcW w:w="1560" w:type="dxa"/>
          </w:tcPr>
          <w:p w:rsidR="008B541E" w:rsidRPr="00E5778B" w:rsidRDefault="008B541E" w:rsidP="007A1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8B541E" w:rsidRPr="005671F6" w:rsidRDefault="005671F6" w:rsidP="007A18CA">
            <w:pPr>
              <w:jc w:val="center"/>
              <w:rPr>
                <w:b/>
                <w:sz w:val="24"/>
                <w:szCs w:val="24"/>
              </w:rPr>
            </w:pPr>
            <w:r w:rsidRPr="005671F6">
              <w:rPr>
                <w:b/>
                <w:sz w:val="24"/>
                <w:szCs w:val="24"/>
              </w:rPr>
              <w:t>+3,7</w:t>
            </w:r>
          </w:p>
        </w:tc>
      </w:tr>
      <w:tr w:rsidR="008B541E" w:rsidRPr="00147766" w:rsidTr="009644F1">
        <w:tc>
          <w:tcPr>
            <w:tcW w:w="6062" w:type="dxa"/>
            <w:gridSpan w:val="4"/>
          </w:tcPr>
          <w:p w:rsidR="008B541E" w:rsidRPr="008B541E" w:rsidRDefault="008B541E" w:rsidP="007A18CA">
            <w:pPr>
              <w:jc w:val="both"/>
              <w:rPr>
                <w:sz w:val="24"/>
                <w:szCs w:val="24"/>
              </w:rPr>
            </w:pPr>
            <w:r w:rsidRPr="008B541E">
              <w:rPr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1560" w:type="dxa"/>
          </w:tcPr>
          <w:p w:rsidR="008B541E" w:rsidRPr="00E5778B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2267" w:type="dxa"/>
          </w:tcPr>
          <w:p w:rsidR="008B541E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+6,8</w:t>
            </w:r>
          </w:p>
        </w:tc>
      </w:tr>
      <w:tr w:rsidR="008B541E" w:rsidRPr="00147766" w:rsidTr="009644F1">
        <w:tc>
          <w:tcPr>
            <w:tcW w:w="6062" w:type="dxa"/>
            <w:gridSpan w:val="4"/>
          </w:tcPr>
          <w:p w:rsidR="008B541E" w:rsidRPr="008B541E" w:rsidRDefault="008B541E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сопровождение программ</w:t>
            </w:r>
          </w:p>
        </w:tc>
        <w:tc>
          <w:tcPr>
            <w:tcW w:w="1560" w:type="dxa"/>
          </w:tcPr>
          <w:p w:rsidR="008B541E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2267" w:type="dxa"/>
          </w:tcPr>
          <w:p w:rsidR="008B541E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-0,6</w:t>
            </w:r>
          </w:p>
        </w:tc>
      </w:tr>
      <w:tr w:rsidR="008B541E" w:rsidRPr="00147766" w:rsidTr="009644F1">
        <w:tc>
          <w:tcPr>
            <w:tcW w:w="6062" w:type="dxa"/>
            <w:gridSpan w:val="4"/>
          </w:tcPr>
          <w:p w:rsidR="008B541E" w:rsidRPr="008B541E" w:rsidRDefault="008B541E" w:rsidP="00CE5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Расходные материалы к оргтехнике</w:t>
            </w:r>
          </w:p>
        </w:tc>
        <w:tc>
          <w:tcPr>
            <w:tcW w:w="1560" w:type="dxa"/>
          </w:tcPr>
          <w:p w:rsidR="008B541E" w:rsidRDefault="008B541E" w:rsidP="00CE5B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2267" w:type="dxa"/>
          </w:tcPr>
          <w:p w:rsidR="008B541E" w:rsidRDefault="008B541E" w:rsidP="00CE5B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-2,5</w:t>
            </w:r>
          </w:p>
        </w:tc>
      </w:tr>
      <w:tr w:rsidR="008B541E" w:rsidRPr="00147766" w:rsidTr="0045642D">
        <w:tc>
          <w:tcPr>
            <w:tcW w:w="6062" w:type="dxa"/>
            <w:gridSpan w:val="4"/>
          </w:tcPr>
          <w:p w:rsidR="008B541E" w:rsidRPr="00D96F9E" w:rsidRDefault="008B541E" w:rsidP="007A18CA">
            <w:pPr>
              <w:jc w:val="both"/>
              <w:rPr>
                <w:b/>
                <w:sz w:val="24"/>
                <w:szCs w:val="24"/>
              </w:rPr>
            </w:pPr>
            <w:r w:rsidRPr="00D96F9E">
              <w:rPr>
                <w:b/>
                <w:sz w:val="24"/>
                <w:szCs w:val="24"/>
              </w:rPr>
              <w:t>951 0104 0020400 244</w:t>
            </w:r>
          </w:p>
        </w:tc>
        <w:tc>
          <w:tcPr>
            <w:tcW w:w="1560" w:type="dxa"/>
          </w:tcPr>
          <w:p w:rsidR="008B541E" w:rsidRPr="009259CC" w:rsidRDefault="008B541E" w:rsidP="007A18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8B541E" w:rsidRPr="005B60AB" w:rsidRDefault="005671F6" w:rsidP="004564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A13E77">
              <w:rPr>
                <w:b/>
                <w:sz w:val="24"/>
                <w:szCs w:val="24"/>
              </w:rPr>
              <w:t>0,</w:t>
            </w:r>
            <w:r w:rsidR="00E53A7D">
              <w:rPr>
                <w:b/>
                <w:sz w:val="24"/>
                <w:szCs w:val="24"/>
              </w:rPr>
              <w:t>1</w:t>
            </w:r>
          </w:p>
        </w:tc>
      </w:tr>
      <w:tr w:rsidR="008B541E" w:rsidRPr="00147766" w:rsidTr="0045642D">
        <w:tc>
          <w:tcPr>
            <w:tcW w:w="6062" w:type="dxa"/>
            <w:gridSpan w:val="4"/>
          </w:tcPr>
          <w:p w:rsidR="008B541E" w:rsidRPr="008B541E" w:rsidRDefault="008B541E" w:rsidP="007A18CA">
            <w:pPr>
              <w:jc w:val="both"/>
              <w:rPr>
                <w:sz w:val="24"/>
                <w:szCs w:val="24"/>
              </w:rPr>
            </w:pPr>
            <w:r w:rsidRPr="008B541E">
              <w:rPr>
                <w:sz w:val="24"/>
                <w:szCs w:val="24"/>
              </w:rPr>
              <w:t>Проезд при служебных командировках</w:t>
            </w:r>
          </w:p>
        </w:tc>
        <w:tc>
          <w:tcPr>
            <w:tcW w:w="1560" w:type="dxa"/>
          </w:tcPr>
          <w:p w:rsidR="008B541E" w:rsidRPr="008B541E" w:rsidRDefault="008B541E" w:rsidP="007A18CA">
            <w:pPr>
              <w:jc w:val="center"/>
              <w:rPr>
                <w:sz w:val="24"/>
                <w:szCs w:val="24"/>
              </w:rPr>
            </w:pPr>
            <w:r w:rsidRPr="008B541E">
              <w:rPr>
                <w:sz w:val="24"/>
                <w:szCs w:val="24"/>
              </w:rPr>
              <w:t>222</w:t>
            </w:r>
          </w:p>
        </w:tc>
        <w:tc>
          <w:tcPr>
            <w:tcW w:w="2267" w:type="dxa"/>
          </w:tcPr>
          <w:p w:rsidR="008B541E" w:rsidRPr="008B541E" w:rsidRDefault="008B541E" w:rsidP="00456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-2,5</w:t>
            </w:r>
          </w:p>
        </w:tc>
      </w:tr>
      <w:tr w:rsidR="00DA4AF2" w:rsidRPr="00147766" w:rsidTr="0045642D">
        <w:tc>
          <w:tcPr>
            <w:tcW w:w="6062" w:type="dxa"/>
            <w:gridSpan w:val="4"/>
          </w:tcPr>
          <w:p w:rsidR="00DA4AF2" w:rsidRPr="008B541E" w:rsidRDefault="00DA4AF2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 (здание администрации)</w:t>
            </w:r>
          </w:p>
        </w:tc>
        <w:tc>
          <w:tcPr>
            <w:tcW w:w="1560" w:type="dxa"/>
          </w:tcPr>
          <w:p w:rsidR="00DA4AF2" w:rsidRPr="008B541E" w:rsidRDefault="00DA4AF2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2267" w:type="dxa"/>
          </w:tcPr>
          <w:p w:rsidR="00DA4AF2" w:rsidRDefault="00DA4AF2" w:rsidP="00456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-3,9</w:t>
            </w:r>
          </w:p>
        </w:tc>
      </w:tr>
      <w:tr w:rsidR="008B541E" w:rsidRPr="00147766" w:rsidTr="0045642D">
        <w:tc>
          <w:tcPr>
            <w:tcW w:w="6062" w:type="dxa"/>
            <w:gridSpan w:val="4"/>
          </w:tcPr>
          <w:p w:rsidR="008B541E" w:rsidRPr="008B541E" w:rsidRDefault="008B541E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служебного автотранспорта</w:t>
            </w:r>
          </w:p>
        </w:tc>
        <w:tc>
          <w:tcPr>
            <w:tcW w:w="1560" w:type="dxa"/>
          </w:tcPr>
          <w:p w:rsidR="008B541E" w:rsidRPr="008B541E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2267" w:type="dxa"/>
          </w:tcPr>
          <w:p w:rsidR="008B541E" w:rsidRDefault="008B541E" w:rsidP="00456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-2,6</w:t>
            </w:r>
          </w:p>
        </w:tc>
      </w:tr>
      <w:tr w:rsidR="008B541E" w:rsidRPr="00147766" w:rsidTr="009644F1">
        <w:tc>
          <w:tcPr>
            <w:tcW w:w="6062" w:type="dxa"/>
            <w:gridSpan w:val="4"/>
          </w:tcPr>
          <w:p w:rsidR="008B541E" w:rsidRPr="00177660" w:rsidRDefault="008B541E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Услуги ОСАГО</w:t>
            </w:r>
          </w:p>
        </w:tc>
        <w:tc>
          <w:tcPr>
            <w:tcW w:w="1560" w:type="dxa"/>
          </w:tcPr>
          <w:p w:rsidR="008B541E" w:rsidRPr="00177660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2267" w:type="dxa"/>
          </w:tcPr>
          <w:p w:rsidR="008B541E" w:rsidRPr="00177660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-1,4</w:t>
            </w:r>
          </w:p>
        </w:tc>
      </w:tr>
      <w:tr w:rsidR="008B541E" w:rsidRPr="00147766" w:rsidTr="009644F1">
        <w:tc>
          <w:tcPr>
            <w:tcW w:w="6062" w:type="dxa"/>
            <w:gridSpan w:val="4"/>
          </w:tcPr>
          <w:p w:rsidR="008B541E" w:rsidRDefault="008B541E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Подписка </w:t>
            </w:r>
          </w:p>
        </w:tc>
        <w:tc>
          <w:tcPr>
            <w:tcW w:w="1560" w:type="dxa"/>
          </w:tcPr>
          <w:p w:rsidR="008B541E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2267" w:type="dxa"/>
          </w:tcPr>
          <w:p w:rsidR="008B541E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+0,9</w:t>
            </w:r>
          </w:p>
        </w:tc>
      </w:tr>
      <w:tr w:rsidR="008B541E" w:rsidRPr="00147766" w:rsidTr="009644F1">
        <w:tc>
          <w:tcPr>
            <w:tcW w:w="6062" w:type="dxa"/>
            <w:gridSpan w:val="4"/>
          </w:tcPr>
          <w:p w:rsidR="008B541E" w:rsidRPr="00177660" w:rsidRDefault="008B541E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за проживание при служебных командировках</w:t>
            </w:r>
          </w:p>
        </w:tc>
        <w:tc>
          <w:tcPr>
            <w:tcW w:w="1560" w:type="dxa"/>
          </w:tcPr>
          <w:p w:rsidR="008B541E" w:rsidRPr="00177660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2267" w:type="dxa"/>
          </w:tcPr>
          <w:p w:rsidR="008B541E" w:rsidRDefault="008B541E" w:rsidP="007A18CA">
            <w:pPr>
              <w:jc w:val="center"/>
              <w:rPr>
                <w:sz w:val="24"/>
                <w:szCs w:val="24"/>
              </w:rPr>
            </w:pPr>
            <w:r w:rsidRPr="008B541E">
              <w:rPr>
                <w:sz w:val="24"/>
                <w:szCs w:val="24"/>
              </w:rPr>
              <w:t>-2,3</w:t>
            </w:r>
          </w:p>
        </w:tc>
      </w:tr>
      <w:tr w:rsidR="008B541E" w:rsidRPr="00147766" w:rsidTr="009644F1">
        <w:tc>
          <w:tcPr>
            <w:tcW w:w="6062" w:type="dxa"/>
            <w:gridSpan w:val="4"/>
          </w:tcPr>
          <w:p w:rsidR="008B541E" w:rsidRDefault="008B541E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ГСМ</w:t>
            </w:r>
          </w:p>
        </w:tc>
        <w:tc>
          <w:tcPr>
            <w:tcW w:w="1560" w:type="dxa"/>
          </w:tcPr>
          <w:p w:rsidR="008B541E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2267" w:type="dxa"/>
          </w:tcPr>
          <w:p w:rsidR="008B541E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+16,5</w:t>
            </w:r>
          </w:p>
        </w:tc>
      </w:tr>
      <w:tr w:rsidR="008B541E" w:rsidRPr="00147766" w:rsidTr="009644F1">
        <w:tc>
          <w:tcPr>
            <w:tcW w:w="6062" w:type="dxa"/>
            <w:gridSpan w:val="4"/>
          </w:tcPr>
          <w:p w:rsidR="008B541E" w:rsidRDefault="008B541E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Канцтовары </w:t>
            </w:r>
          </w:p>
        </w:tc>
        <w:tc>
          <w:tcPr>
            <w:tcW w:w="1560" w:type="dxa"/>
          </w:tcPr>
          <w:p w:rsidR="008B541E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2267" w:type="dxa"/>
          </w:tcPr>
          <w:p w:rsidR="008B541E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-3,1</w:t>
            </w:r>
          </w:p>
        </w:tc>
      </w:tr>
      <w:tr w:rsidR="008B541E" w:rsidRPr="00147766" w:rsidTr="009644F1">
        <w:tc>
          <w:tcPr>
            <w:tcW w:w="6062" w:type="dxa"/>
            <w:gridSpan w:val="4"/>
          </w:tcPr>
          <w:p w:rsidR="008B541E" w:rsidRDefault="008B541E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Хозтовары </w:t>
            </w:r>
          </w:p>
        </w:tc>
        <w:tc>
          <w:tcPr>
            <w:tcW w:w="1560" w:type="dxa"/>
          </w:tcPr>
          <w:p w:rsidR="008B541E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2267" w:type="dxa"/>
          </w:tcPr>
          <w:p w:rsidR="008B541E" w:rsidRDefault="008B541E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-1,3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Pr="00D96F9E" w:rsidRDefault="00B15450" w:rsidP="00EE2261">
            <w:pPr>
              <w:jc w:val="both"/>
              <w:rPr>
                <w:b/>
                <w:sz w:val="24"/>
                <w:szCs w:val="24"/>
              </w:rPr>
            </w:pPr>
            <w:r w:rsidRPr="00D96F9E">
              <w:rPr>
                <w:b/>
                <w:sz w:val="24"/>
                <w:szCs w:val="24"/>
              </w:rPr>
              <w:t xml:space="preserve">951 0104 0020400 </w:t>
            </w:r>
            <w:r>
              <w:rPr>
                <w:b/>
                <w:sz w:val="24"/>
                <w:szCs w:val="24"/>
              </w:rPr>
              <w:t>852</w:t>
            </w:r>
          </w:p>
        </w:tc>
        <w:tc>
          <w:tcPr>
            <w:tcW w:w="1560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B15450" w:rsidRPr="00B15450" w:rsidRDefault="00B15450" w:rsidP="007A18CA">
            <w:pPr>
              <w:jc w:val="center"/>
              <w:rPr>
                <w:b/>
                <w:sz w:val="24"/>
                <w:szCs w:val="24"/>
              </w:rPr>
            </w:pPr>
            <w:r w:rsidRPr="00B15450">
              <w:rPr>
                <w:b/>
                <w:sz w:val="24"/>
                <w:szCs w:val="24"/>
              </w:rPr>
              <w:t>+1,</w:t>
            </w:r>
            <w:r w:rsidR="00E53A7D">
              <w:rPr>
                <w:b/>
                <w:sz w:val="24"/>
                <w:szCs w:val="24"/>
              </w:rPr>
              <w:t>9</w:t>
            </w:r>
          </w:p>
        </w:tc>
      </w:tr>
      <w:tr w:rsidR="00E53A7D" w:rsidRPr="00147766" w:rsidTr="009644F1">
        <w:tc>
          <w:tcPr>
            <w:tcW w:w="6062" w:type="dxa"/>
            <w:gridSpan w:val="4"/>
          </w:tcPr>
          <w:p w:rsidR="00E53A7D" w:rsidRPr="00E53A7D" w:rsidRDefault="00E53A7D" w:rsidP="00EE2261">
            <w:pPr>
              <w:jc w:val="both"/>
              <w:rPr>
                <w:sz w:val="24"/>
                <w:szCs w:val="24"/>
              </w:rPr>
            </w:pPr>
            <w:r w:rsidRPr="00E53A7D"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1560" w:type="dxa"/>
          </w:tcPr>
          <w:p w:rsidR="00E53A7D" w:rsidRDefault="00E53A7D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267" w:type="dxa"/>
          </w:tcPr>
          <w:p w:rsidR="00E53A7D" w:rsidRPr="00E53A7D" w:rsidRDefault="00E53A7D" w:rsidP="007A18CA">
            <w:pPr>
              <w:jc w:val="center"/>
              <w:rPr>
                <w:sz w:val="24"/>
                <w:szCs w:val="24"/>
              </w:rPr>
            </w:pPr>
            <w:r w:rsidRPr="00E53A7D">
              <w:rPr>
                <w:sz w:val="24"/>
                <w:szCs w:val="24"/>
              </w:rPr>
              <w:t>+0,1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Default="00B15450" w:rsidP="00EE22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Госпошлина за регистрацию генератора</w:t>
            </w:r>
          </w:p>
        </w:tc>
        <w:tc>
          <w:tcPr>
            <w:tcW w:w="1560" w:type="dxa"/>
          </w:tcPr>
          <w:p w:rsidR="00B15450" w:rsidRDefault="00B15450" w:rsidP="00EE2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267" w:type="dxa"/>
          </w:tcPr>
          <w:p w:rsidR="00B15450" w:rsidRDefault="00B15450" w:rsidP="00EE2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+1,8 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Pr="00C754C6" w:rsidRDefault="00B15450" w:rsidP="008C6FDB">
            <w:pPr>
              <w:jc w:val="both"/>
              <w:rPr>
                <w:b/>
                <w:sz w:val="24"/>
                <w:szCs w:val="24"/>
              </w:rPr>
            </w:pPr>
            <w:r w:rsidRPr="00C754C6">
              <w:rPr>
                <w:b/>
                <w:sz w:val="24"/>
                <w:szCs w:val="24"/>
              </w:rPr>
              <w:t>951 0203 0013600 121</w:t>
            </w:r>
          </w:p>
        </w:tc>
        <w:tc>
          <w:tcPr>
            <w:tcW w:w="1560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B15450" w:rsidRPr="00C754C6" w:rsidRDefault="00A13E77" w:rsidP="007A18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-2,6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Default="00B15450" w:rsidP="008C6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Заработная плата</w:t>
            </w:r>
          </w:p>
        </w:tc>
        <w:tc>
          <w:tcPr>
            <w:tcW w:w="1560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2267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-2,0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Default="00B15450" w:rsidP="008C6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560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2267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-0,6</w:t>
            </w:r>
          </w:p>
        </w:tc>
      </w:tr>
      <w:tr w:rsidR="00A13E77" w:rsidRPr="00147766" w:rsidTr="009644F1">
        <w:tc>
          <w:tcPr>
            <w:tcW w:w="6062" w:type="dxa"/>
            <w:gridSpan w:val="4"/>
          </w:tcPr>
          <w:p w:rsidR="00A13E77" w:rsidRDefault="00A13E77" w:rsidP="008C6FDB">
            <w:pPr>
              <w:jc w:val="both"/>
              <w:rPr>
                <w:sz w:val="24"/>
                <w:szCs w:val="24"/>
              </w:rPr>
            </w:pPr>
            <w:r w:rsidRPr="00C754C6">
              <w:rPr>
                <w:b/>
                <w:sz w:val="24"/>
                <w:szCs w:val="24"/>
              </w:rPr>
              <w:t xml:space="preserve">951 0203 0013600 </w:t>
            </w:r>
            <w:r>
              <w:rPr>
                <w:b/>
                <w:sz w:val="24"/>
                <w:szCs w:val="24"/>
              </w:rPr>
              <w:t>244</w:t>
            </w:r>
          </w:p>
        </w:tc>
        <w:tc>
          <w:tcPr>
            <w:tcW w:w="1560" w:type="dxa"/>
          </w:tcPr>
          <w:p w:rsidR="00A13E77" w:rsidRDefault="00A13E77" w:rsidP="007A1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A13E77" w:rsidRPr="00A13E77" w:rsidRDefault="00A13E77" w:rsidP="007A18CA">
            <w:pPr>
              <w:jc w:val="center"/>
              <w:rPr>
                <w:b/>
                <w:sz w:val="24"/>
                <w:szCs w:val="24"/>
              </w:rPr>
            </w:pPr>
            <w:r w:rsidRPr="00A13E77">
              <w:rPr>
                <w:b/>
                <w:sz w:val="24"/>
                <w:szCs w:val="24"/>
              </w:rPr>
              <w:t>+2,6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Default="00B15450" w:rsidP="008C6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560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2267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+2,6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Pr="008B541E" w:rsidRDefault="00B15450" w:rsidP="007A18CA">
            <w:pPr>
              <w:jc w:val="both"/>
              <w:rPr>
                <w:b/>
                <w:sz w:val="24"/>
                <w:szCs w:val="24"/>
              </w:rPr>
            </w:pPr>
            <w:r w:rsidRPr="008B541E">
              <w:rPr>
                <w:b/>
                <w:sz w:val="24"/>
                <w:szCs w:val="24"/>
              </w:rPr>
              <w:t>951 0412 7953006 244</w:t>
            </w:r>
          </w:p>
        </w:tc>
        <w:tc>
          <w:tcPr>
            <w:tcW w:w="1560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B15450" w:rsidRPr="005671F6" w:rsidRDefault="00B15450" w:rsidP="007A18CA">
            <w:pPr>
              <w:jc w:val="center"/>
              <w:rPr>
                <w:b/>
                <w:sz w:val="24"/>
                <w:szCs w:val="24"/>
              </w:rPr>
            </w:pPr>
            <w:r w:rsidRPr="005671F6">
              <w:rPr>
                <w:b/>
                <w:sz w:val="24"/>
                <w:szCs w:val="24"/>
              </w:rPr>
              <w:t>-5,0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Default="00B15450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Межевание земельных участков</w:t>
            </w:r>
          </w:p>
        </w:tc>
        <w:tc>
          <w:tcPr>
            <w:tcW w:w="1560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2267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-5,0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Pr="009259CC" w:rsidRDefault="00B15450" w:rsidP="007A18C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</w:tcPr>
          <w:p w:rsidR="00B15450" w:rsidRPr="009259CC" w:rsidRDefault="00B15450" w:rsidP="007A18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:rsidR="00B15450" w:rsidRDefault="00B15450" w:rsidP="007A18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-19,</w:t>
            </w:r>
            <w:r w:rsidR="00E53A7D">
              <w:rPr>
                <w:b/>
                <w:sz w:val="24"/>
                <w:szCs w:val="24"/>
              </w:rPr>
              <w:t>3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Default="0027784A" w:rsidP="007A18C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951 0502 79</w:t>
            </w:r>
            <w:r w:rsidR="00B15450">
              <w:rPr>
                <w:b/>
                <w:sz w:val="24"/>
                <w:szCs w:val="24"/>
              </w:rPr>
              <w:t>53005 244</w:t>
            </w:r>
          </w:p>
        </w:tc>
        <w:tc>
          <w:tcPr>
            <w:tcW w:w="1560" w:type="dxa"/>
          </w:tcPr>
          <w:p w:rsidR="00B15450" w:rsidRDefault="00B15450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B15450" w:rsidRDefault="00B15450" w:rsidP="007A18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-1,7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Default="00B15450" w:rsidP="00CE5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Техобслуживание электролиний к водопров. скважине</w:t>
            </w:r>
          </w:p>
        </w:tc>
        <w:tc>
          <w:tcPr>
            <w:tcW w:w="1560" w:type="dxa"/>
          </w:tcPr>
          <w:p w:rsidR="00B15450" w:rsidRDefault="00B15450" w:rsidP="00CE5B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B15450" w:rsidRPr="00DA4AF2" w:rsidRDefault="00B15450" w:rsidP="007A18CA">
            <w:pPr>
              <w:jc w:val="center"/>
              <w:rPr>
                <w:sz w:val="24"/>
                <w:szCs w:val="24"/>
              </w:rPr>
            </w:pPr>
            <w:r w:rsidRPr="00DA4AF2">
              <w:rPr>
                <w:sz w:val="24"/>
                <w:szCs w:val="24"/>
              </w:rPr>
              <w:t>-0,2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Default="00B15450" w:rsidP="00CE5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генератора</w:t>
            </w:r>
          </w:p>
        </w:tc>
        <w:tc>
          <w:tcPr>
            <w:tcW w:w="1560" w:type="dxa"/>
          </w:tcPr>
          <w:p w:rsidR="00B15450" w:rsidRDefault="00B15450" w:rsidP="00CE5B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67" w:type="dxa"/>
          </w:tcPr>
          <w:p w:rsidR="00B15450" w:rsidRPr="00DA4AF2" w:rsidRDefault="00B15450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-1,5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Pr="009259CC" w:rsidRDefault="00B15450" w:rsidP="007A18C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р</w:t>
            </w:r>
            <w:r w:rsidRPr="009259CC">
              <w:rPr>
                <w:b/>
                <w:sz w:val="24"/>
                <w:szCs w:val="24"/>
              </w:rPr>
              <w:t xml:space="preserve">аботы, услуги </w:t>
            </w:r>
          </w:p>
        </w:tc>
        <w:tc>
          <w:tcPr>
            <w:tcW w:w="1560" w:type="dxa"/>
          </w:tcPr>
          <w:p w:rsidR="00B15450" w:rsidRDefault="00B15450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B15450" w:rsidRPr="009259CC" w:rsidRDefault="00B15450" w:rsidP="007A18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-14,</w:t>
            </w:r>
            <w:r w:rsidR="00E53A7D">
              <w:rPr>
                <w:b/>
                <w:sz w:val="24"/>
                <w:szCs w:val="24"/>
              </w:rPr>
              <w:t>2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Default="00B15450" w:rsidP="007A18CA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услуг по строительному контролю</w:t>
            </w:r>
          </w:p>
        </w:tc>
        <w:tc>
          <w:tcPr>
            <w:tcW w:w="1560" w:type="dxa"/>
          </w:tcPr>
          <w:p w:rsidR="00B15450" w:rsidRDefault="00B15450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-14,</w:t>
            </w:r>
            <w:r w:rsidR="00E53A7D">
              <w:rPr>
                <w:sz w:val="24"/>
                <w:szCs w:val="24"/>
              </w:rPr>
              <w:t>2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Default="00B15450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951 0503 7953001 244</w:t>
            </w:r>
          </w:p>
        </w:tc>
        <w:tc>
          <w:tcPr>
            <w:tcW w:w="1560" w:type="dxa"/>
          </w:tcPr>
          <w:p w:rsidR="00B15450" w:rsidRDefault="00B15450" w:rsidP="00B83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Pr="005671F6" w:rsidRDefault="00B15450" w:rsidP="007A18CA">
            <w:pPr>
              <w:jc w:val="both"/>
              <w:rPr>
                <w:b/>
                <w:sz w:val="24"/>
                <w:szCs w:val="24"/>
              </w:rPr>
            </w:pPr>
            <w:r w:rsidRPr="005671F6">
              <w:rPr>
                <w:b/>
                <w:sz w:val="24"/>
                <w:szCs w:val="24"/>
              </w:rPr>
              <w:t>Коммунальные услуги</w:t>
            </w:r>
          </w:p>
        </w:tc>
        <w:tc>
          <w:tcPr>
            <w:tcW w:w="1560" w:type="dxa"/>
          </w:tcPr>
          <w:p w:rsidR="00B15450" w:rsidRPr="005671F6" w:rsidRDefault="00B15450" w:rsidP="00B836F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B15450" w:rsidRPr="005671F6" w:rsidRDefault="00B15450" w:rsidP="007A18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-3,4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Default="00B15450" w:rsidP="007A18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1560" w:type="dxa"/>
          </w:tcPr>
          <w:p w:rsidR="00B15450" w:rsidRDefault="00B15450" w:rsidP="00B83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2267" w:type="dxa"/>
          </w:tcPr>
          <w:p w:rsidR="00B15450" w:rsidRDefault="00B15450" w:rsidP="007A1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-3,4</w:t>
            </w:r>
          </w:p>
        </w:tc>
      </w:tr>
      <w:tr w:rsidR="00B15450" w:rsidRPr="0031062E" w:rsidTr="009644F1">
        <w:tc>
          <w:tcPr>
            <w:tcW w:w="6062" w:type="dxa"/>
            <w:gridSpan w:val="4"/>
          </w:tcPr>
          <w:p w:rsidR="00B15450" w:rsidRPr="00A4671D" w:rsidRDefault="00B15450" w:rsidP="0057413A">
            <w:pPr>
              <w:rPr>
                <w:b/>
                <w:sz w:val="22"/>
                <w:szCs w:val="22"/>
              </w:rPr>
            </w:pPr>
            <w:r w:rsidRPr="00A4671D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560" w:type="dxa"/>
          </w:tcPr>
          <w:p w:rsidR="00B15450" w:rsidRPr="0031062E" w:rsidRDefault="00B15450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B15450" w:rsidRPr="0031062E" w:rsidRDefault="00B15450" w:rsidP="00CC00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+130,9</w:t>
            </w:r>
          </w:p>
        </w:tc>
      </w:tr>
      <w:tr w:rsidR="00B15450" w:rsidRPr="0031062E" w:rsidTr="009644F1">
        <w:tc>
          <w:tcPr>
            <w:tcW w:w="6062" w:type="dxa"/>
            <w:gridSpan w:val="4"/>
          </w:tcPr>
          <w:p w:rsidR="00B15450" w:rsidRPr="002F189B" w:rsidRDefault="00B15450" w:rsidP="0057413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951 0801 07005</w:t>
            </w:r>
            <w:r w:rsidRPr="002F189B">
              <w:rPr>
                <w:b/>
                <w:sz w:val="22"/>
                <w:szCs w:val="22"/>
              </w:rPr>
              <w:t>00 611</w:t>
            </w:r>
          </w:p>
        </w:tc>
        <w:tc>
          <w:tcPr>
            <w:tcW w:w="1560" w:type="dxa"/>
          </w:tcPr>
          <w:p w:rsidR="00B15450" w:rsidRPr="002F189B" w:rsidRDefault="00B15450" w:rsidP="005741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B15450" w:rsidRPr="002F189B" w:rsidRDefault="00B15450" w:rsidP="00CC00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5450" w:rsidRPr="0031062E" w:rsidTr="009644F1">
        <w:tc>
          <w:tcPr>
            <w:tcW w:w="6062" w:type="dxa"/>
            <w:gridSpan w:val="4"/>
          </w:tcPr>
          <w:p w:rsidR="00B15450" w:rsidRPr="002F189B" w:rsidRDefault="00B15450" w:rsidP="0057413A">
            <w:pPr>
              <w:rPr>
                <w:sz w:val="22"/>
                <w:szCs w:val="22"/>
              </w:rPr>
            </w:pPr>
            <w:r w:rsidRPr="002F189B">
              <w:rPr>
                <w:sz w:val="22"/>
                <w:szCs w:val="22"/>
              </w:rPr>
              <w:t>Субсидии бюджетным учреждения на обеспечение муниц</w:t>
            </w:r>
            <w:r w:rsidRPr="002F189B">
              <w:rPr>
                <w:sz w:val="22"/>
                <w:szCs w:val="22"/>
              </w:rPr>
              <w:t>и</w:t>
            </w:r>
            <w:r w:rsidRPr="002F189B">
              <w:rPr>
                <w:sz w:val="22"/>
                <w:szCs w:val="22"/>
              </w:rPr>
              <w:t>пального задания</w:t>
            </w:r>
          </w:p>
        </w:tc>
        <w:tc>
          <w:tcPr>
            <w:tcW w:w="1560" w:type="dxa"/>
          </w:tcPr>
          <w:p w:rsidR="00B15450" w:rsidRPr="002F189B" w:rsidRDefault="00B15450" w:rsidP="0057413A">
            <w:pPr>
              <w:jc w:val="center"/>
              <w:rPr>
                <w:sz w:val="22"/>
                <w:szCs w:val="22"/>
              </w:rPr>
            </w:pPr>
            <w:r w:rsidRPr="002F189B">
              <w:rPr>
                <w:sz w:val="22"/>
                <w:szCs w:val="22"/>
              </w:rPr>
              <w:t>241</w:t>
            </w:r>
          </w:p>
        </w:tc>
        <w:tc>
          <w:tcPr>
            <w:tcW w:w="2267" w:type="dxa"/>
          </w:tcPr>
          <w:p w:rsidR="00B15450" w:rsidRPr="002F189B" w:rsidRDefault="00B15450" w:rsidP="00CC00AF">
            <w:pPr>
              <w:jc w:val="center"/>
              <w:rPr>
                <w:sz w:val="22"/>
                <w:szCs w:val="22"/>
              </w:rPr>
            </w:pPr>
            <w:r w:rsidRPr="002F189B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267,8</w:t>
            </w:r>
          </w:p>
        </w:tc>
      </w:tr>
      <w:tr w:rsidR="00E53A7D" w:rsidRPr="0031062E" w:rsidTr="009644F1">
        <w:tc>
          <w:tcPr>
            <w:tcW w:w="6062" w:type="dxa"/>
            <w:gridSpan w:val="4"/>
          </w:tcPr>
          <w:p w:rsidR="00E53A7D" w:rsidRPr="002F189B" w:rsidRDefault="00E53A7D" w:rsidP="003C3E7C">
            <w:pPr>
              <w:rPr>
                <w:b/>
                <w:sz w:val="22"/>
                <w:szCs w:val="22"/>
              </w:rPr>
            </w:pPr>
            <w:r w:rsidRPr="002F189B">
              <w:rPr>
                <w:b/>
                <w:sz w:val="22"/>
                <w:szCs w:val="22"/>
              </w:rPr>
              <w:t xml:space="preserve">951 0801 </w:t>
            </w:r>
            <w:r>
              <w:rPr>
                <w:b/>
                <w:sz w:val="22"/>
                <w:szCs w:val="22"/>
              </w:rPr>
              <w:t xml:space="preserve">7951002 </w:t>
            </w:r>
            <w:r w:rsidRPr="002F189B">
              <w:rPr>
                <w:b/>
                <w:sz w:val="22"/>
                <w:szCs w:val="22"/>
              </w:rPr>
              <w:t>611</w:t>
            </w:r>
          </w:p>
        </w:tc>
        <w:tc>
          <w:tcPr>
            <w:tcW w:w="1560" w:type="dxa"/>
          </w:tcPr>
          <w:p w:rsidR="00E53A7D" w:rsidRPr="002F189B" w:rsidRDefault="00E53A7D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E53A7D" w:rsidRPr="002F189B" w:rsidRDefault="00E53A7D" w:rsidP="00CC00AF">
            <w:pPr>
              <w:jc w:val="center"/>
              <w:rPr>
                <w:sz w:val="22"/>
                <w:szCs w:val="22"/>
              </w:rPr>
            </w:pPr>
          </w:p>
        </w:tc>
      </w:tr>
      <w:tr w:rsidR="00E53A7D" w:rsidRPr="0031062E" w:rsidTr="009644F1">
        <w:tc>
          <w:tcPr>
            <w:tcW w:w="6062" w:type="dxa"/>
            <w:gridSpan w:val="4"/>
          </w:tcPr>
          <w:p w:rsidR="00E53A7D" w:rsidRPr="002F189B" w:rsidRDefault="00E53A7D" w:rsidP="003C3E7C">
            <w:pPr>
              <w:rPr>
                <w:sz w:val="22"/>
                <w:szCs w:val="22"/>
              </w:rPr>
            </w:pPr>
            <w:r w:rsidRPr="002F189B">
              <w:rPr>
                <w:sz w:val="22"/>
                <w:szCs w:val="22"/>
              </w:rPr>
              <w:t>Субсидии бюджетным учреждения на обеспечение муниц</w:t>
            </w:r>
            <w:r w:rsidRPr="002F189B">
              <w:rPr>
                <w:sz w:val="22"/>
                <w:szCs w:val="22"/>
              </w:rPr>
              <w:t>и</w:t>
            </w:r>
            <w:r w:rsidRPr="002F189B">
              <w:rPr>
                <w:sz w:val="22"/>
                <w:szCs w:val="22"/>
              </w:rPr>
              <w:t>пального задания</w:t>
            </w:r>
            <w:r>
              <w:rPr>
                <w:sz w:val="22"/>
                <w:szCs w:val="22"/>
              </w:rPr>
              <w:t xml:space="preserve">   фонд 38</w:t>
            </w:r>
          </w:p>
        </w:tc>
        <w:tc>
          <w:tcPr>
            <w:tcW w:w="1560" w:type="dxa"/>
          </w:tcPr>
          <w:p w:rsidR="00E53A7D" w:rsidRPr="002F189B" w:rsidRDefault="00E53A7D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2267" w:type="dxa"/>
          </w:tcPr>
          <w:p w:rsidR="00E53A7D" w:rsidRPr="002F189B" w:rsidRDefault="00E53A7D" w:rsidP="00CC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-111,4</w:t>
            </w:r>
          </w:p>
        </w:tc>
      </w:tr>
      <w:tr w:rsidR="00E53A7D" w:rsidRPr="0031062E" w:rsidTr="009644F1">
        <w:tc>
          <w:tcPr>
            <w:tcW w:w="6062" w:type="dxa"/>
            <w:gridSpan w:val="4"/>
          </w:tcPr>
          <w:p w:rsidR="00E53A7D" w:rsidRPr="002F189B" w:rsidRDefault="00E53A7D" w:rsidP="003C3E7C">
            <w:pPr>
              <w:rPr>
                <w:b/>
                <w:sz w:val="22"/>
                <w:szCs w:val="22"/>
              </w:rPr>
            </w:pPr>
            <w:r w:rsidRPr="002F189B">
              <w:rPr>
                <w:b/>
                <w:sz w:val="22"/>
                <w:szCs w:val="22"/>
              </w:rPr>
              <w:t xml:space="preserve">951 0801 </w:t>
            </w:r>
            <w:r>
              <w:rPr>
                <w:b/>
                <w:sz w:val="22"/>
                <w:szCs w:val="22"/>
              </w:rPr>
              <w:t xml:space="preserve">7951003 </w:t>
            </w:r>
            <w:r w:rsidRPr="002F189B">
              <w:rPr>
                <w:b/>
                <w:sz w:val="22"/>
                <w:szCs w:val="22"/>
              </w:rPr>
              <w:t>611</w:t>
            </w:r>
          </w:p>
        </w:tc>
        <w:tc>
          <w:tcPr>
            <w:tcW w:w="1560" w:type="dxa"/>
          </w:tcPr>
          <w:p w:rsidR="00E53A7D" w:rsidRPr="002F189B" w:rsidRDefault="00E53A7D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E53A7D" w:rsidRPr="002F189B" w:rsidRDefault="00E53A7D" w:rsidP="00CC00AF">
            <w:pPr>
              <w:jc w:val="center"/>
              <w:rPr>
                <w:sz w:val="22"/>
                <w:szCs w:val="22"/>
              </w:rPr>
            </w:pPr>
          </w:p>
        </w:tc>
      </w:tr>
      <w:tr w:rsidR="00E53A7D" w:rsidRPr="0031062E" w:rsidTr="009644F1">
        <w:tc>
          <w:tcPr>
            <w:tcW w:w="6062" w:type="dxa"/>
            <w:gridSpan w:val="4"/>
          </w:tcPr>
          <w:p w:rsidR="00E53A7D" w:rsidRPr="002F189B" w:rsidRDefault="00E53A7D" w:rsidP="003C3E7C">
            <w:pPr>
              <w:rPr>
                <w:sz w:val="22"/>
                <w:szCs w:val="22"/>
              </w:rPr>
            </w:pPr>
            <w:r w:rsidRPr="002F189B">
              <w:rPr>
                <w:sz w:val="22"/>
                <w:szCs w:val="22"/>
              </w:rPr>
              <w:t>Субсидии бюджетным учреждения на обеспечение муниц</w:t>
            </w:r>
            <w:r w:rsidRPr="002F189B">
              <w:rPr>
                <w:sz w:val="22"/>
                <w:szCs w:val="22"/>
              </w:rPr>
              <w:t>и</w:t>
            </w:r>
            <w:r w:rsidRPr="002F189B">
              <w:rPr>
                <w:sz w:val="22"/>
                <w:szCs w:val="22"/>
              </w:rPr>
              <w:t>пального задания</w:t>
            </w:r>
            <w:r>
              <w:rPr>
                <w:sz w:val="22"/>
                <w:szCs w:val="22"/>
              </w:rPr>
              <w:t xml:space="preserve"> фонд 38</w:t>
            </w:r>
          </w:p>
        </w:tc>
        <w:tc>
          <w:tcPr>
            <w:tcW w:w="1560" w:type="dxa"/>
          </w:tcPr>
          <w:p w:rsidR="00E53A7D" w:rsidRPr="002F189B" w:rsidRDefault="00E53A7D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2267" w:type="dxa"/>
          </w:tcPr>
          <w:p w:rsidR="00E53A7D" w:rsidRPr="002F189B" w:rsidRDefault="00E53A7D" w:rsidP="00CC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-25,5</w:t>
            </w:r>
          </w:p>
        </w:tc>
      </w:tr>
      <w:tr w:rsidR="00B15450" w:rsidRPr="0031062E" w:rsidTr="009644F1">
        <w:tc>
          <w:tcPr>
            <w:tcW w:w="6062" w:type="dxa"/>
            <w:gridSpan w:val="4"/>
          </w:tcPr>
          <w:p w:rsidR="00B15450" w:rsidRPr="003A5AA9" w:rsidRDefault="00B15450" w:rsidP="0057413A">
            <w:pPr>
              <w:rPr>
                <w:b/>
                <w:sz w:val="22"/>
                <w:szCs w:val="22"/>
              </w:rPr>
            </w:pPr>
            <w:r w:rsidRPr="003A5AA9">
              <w:rPr>
                <w:b/>
                <w:sz w:val="22"/>
                <w:szCs w:val="22"/>
              </w:rPr>
              <w:t>951 1202 7953100 244</w:t>
            </w:r>
          </w:p>
        </w:tc>
        <w:tc>
          <w:tcPr>
            <w:tcW w:w="1560" w:type="dxa"/>
          </w:tcPr>
          <w:p w:rsidR="00B15450" w:rsidRPr="002F189B" w:rsidRDefault="00B15450" w:rsidP="00574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B15450" w:rsidRPr="003A5AA9" w:rsidRDefault="00B15450" w:rsidP="00CC00AF">
            <w:pPr>
              <w:jc w:val="center"/>
              <w:rPr>
                <w:b/>
                <w:sz w:val="22"/>
                <w:szCs w:val="22"/>
              </w:rPr>
            </w:pPr>
            <w:r w:rsidRPr="003A5AA9">
              <w:rPr>
                <w:b/>
                <w:sz w:val="22"/>
                <w:szCs w:val="22"/>
              </w:rPr>
              <w:t>+4,3</w:t>
            </w:r>
          </w:p>
        </w:tc>
      </w:tr>
      <w:tr w:rsidR="00B15450" w:rsidRPr="0031062E" w:rsidTr="009644F1">
        <w:tc>
          <w:tcPr>
            <w:tcW w:w="6062" w:type="dxa"/>
            <w:gridSpan w:val="4"/>
          </w:tcPr>
          <w:p w:rsidR="00B15450" w:rsidRPr="002F189B" w:rsidRDefault="00B15450" w:rsidP="005741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Публикация официальных документов</w:t>
            </w:r>
          </w:p>
        </w:tc>
        <w:tc>
          <w:tcPr>
            <w:tcW w:w="1560" w:type="dxa"/>
          </w:tcPr>
          <w:p w:rsidR="00B15450" w:rsidRPr="002F189B" w:rsidRDefault="00B15450" w:rsidP="0057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B15450" w:rsidRPr="002F189B" w:rsidRDefault="00B15450" w:rsidP="00CC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+4,3</w:t>
            </w:r>
          </w:p>
        </w:tc>
      </w:tr>
      <w:tr w:rsidR="00B15450" w:rsidRPr="00147766" w:rsidTr="009644F1">
        <w:tc>
          <w:tcPr>
            <w:tcW w:w="6062" w:type="dxa"/>
            <w:gridSpan w:val="4"/>
          </w:tcPr>
          <w:p w:rsidR="00B15450" w:rsidRPr="0031062E" w:rsidRDefault="00B15450" w:rsidP="0057413A">
            <w:pPr>
              <w:rPr>
                <w:b/>
                <w:sz w:val="22"/>
                <w:szCs w:val="22"/>
              </w:rPr>
            </w:pPr>
            <w:r w:rsidRPr="0031062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60" w:type="dxa"/>
          </w:tcPr>
          <w:p w:rsidR="00B15450" w:rsidRPr="0031062E" w:rsidRDefault="00B15450" w:rsidP="005741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B15450" w:rsidRPr="0031062E" w:rsidRDefault="00B15450" w:rsidP="005741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+185,1</w:t>
            </w:r>
          </w:p>
        </w:tc>
      </w:tr>
    </w:tbl>
    <w:p w:rsidR="00FA0EB7" w:rsidRDefault="00FA0EB7" w:rsidP="0036364C">
      <w:pPr>
        <w:rPr>
          <w:sz w:val="22"/>
          <w:szCs w:val="22"/>
        </w:rPr>
      </w:pPr>
    </w:p>
    <w:p w:rsidR="007522B9" w:rsidRDefault="007522B9" w:rsidP="0036364C">
      <w:pPr>
        <w:rPr>
          <w:sz w:val="22"/>
          <w:szCs w:val="22"/>
        </w:rPr>
      </w:pPr>
    </w:p>
    <w:p w:rsidR="0014130C" w:rsidRPr="006E0AC9" w:rsidRDefault="00C0112F" w:rsidP="0036364C">
      <w:pPr>
        <w:rPr>
          <w:sz w:val="22"/>
          <w:szCs w:val="22"/>
        </w:rPr>
      </w:pPr>
      <w:r w:rsidRPr="006E0AC9">
        <w:rPr>
          <w:sz w:val="22"/>
          <w:szCs w:val="22"/>
        </w:rPr>
        <w:t xml:space="preserve">Заведующий сектора экономики и финансов    </w:t>
      </w:r>
      <w:r w:rsidR="00BC7434" w:rsidRPr="006E0AC9">
        <w:rPr>
          <w:sz w:val="22"/>
          <w:szCs w:val="22"/>
        </w:rPr>
        <w:t xml:space="preserve">    </w:t>
      </w:r>
      <w:r w:rsidR="008E2014" w:rsidRPr="006E0AC9">
        <w:rPr>
          <w:sz w:val="22"/>
          <w:szCs w:val="22"/>
        </w:rPr>
        <w:t xml:space="preserve">                                </w:t>
      </w:r>
      <w:r w:rsidR="00BC7434" w:rsidRPr="006E0AC9">
        <w:rPr>
          <w:sz w:val="22"/>
          <w:szCs w:val="22"/>
        </w:rPr>
        <w:t xml:space="preserve"> </w:t>
      </w:r>
      <w:r w:rsidRPr="006E0AC9">
        <w:rPr>
          <w:sz w:val="22"/>
          <w:szCs w:val="22"/>
        </w:rPr>
        <w:t xml:space="preserve">            </w:t>
      </w:r>
      <w:r w:rsidR="00BC7434" w:rsidRPr="006E0AC9">
        <w:rPr>
          <w:sz w:val="22"/>
          <w:szCs w:val="22"/>
        </w:rPr>
        <w:t xml:space="preserve">      </w:t>
      </w:r>
      <w:r w:rsidRPr="006E0AC9">
        <w:rPr>
          <w:sz w:val="22"/>
          <w:szCs w:val="22"/>
        </w:rPr>
        <w:t xml:space="preserve">              </w:t>
      </w:r>
      <w:r w:rsidR="00E7767B" w:rsidRPr="006E0AC9">
        <w:rPr>
          <w:sz w:val="22"/>
          <w:szCs w:val="22"/>
        </w:rPr>
        <w:t>Г.Г. Червякова</w:t>
      </w:r>
    </w:p>
    <w:sectPr w:rsidR="0014130C" w:rsidRPr="006E0AC9" w:rsidSect="00161548">
      <w:headerReference w:type="even" r:id="rId7"/>
      <w:headerReference w:type="default" r:id="rId8"/>
      <w:headerReference w:type="first" r:id="rId9"/>
      <w:pgSz w:w="11906" w:h="16838" w:code="9"/>
      <w:pgMar w:top="284" w:right="425" w:bottom="567" w:left="851" w:header="397" w:footer="17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0A5" w:rsidRDefault="007B70A5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1">
    <w:p w:rsidR="007B70A5" w:rsidRDefault="007B70A5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0A5" w:rsidRDefault="007B70A5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1">
    <w:p w:rsidR="007B70A5" w:rsidRDefault="007B70A5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270DBB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 w:rsidR="009F6B8E"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 w:rsidR="009F6B8E"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9F6B8E" w:rsidRDefault="009F6B8E">
    <w:pPr>
      <w:pStyle w:val="a3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270DBB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 w:rsidR="009F6B8E"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995CC3">
      <w:rPr>
        <w:rStyle w:val="a4"/>
        <w:noProof/>
        <w:sz w:val="26"/>
      </w:rPr>
      <w:t>2</w:t>
    </w:r>
    <w:r>
      <w:rPr>
        <w:rStyle w:val="a4"/>
        <w:sz w:val="26"/>
      </w:rPr>
      <w:fldChar w:fldCharType="end"/>
    </w:r>
  </w:p>
  <w:p w:rsidR="009F6B8E" w:rsidRDefault="009F6B8E">
    <w:pPr>
      <w:pStyle w:val="a3"/>
      <w:framePr w:wrap="auto" w:hAnchor="text" w:y="-19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9F6B8E">
    <w:pPr>
      <w:pStyle w:val="a3"/>
      <w:jc w:val="right"/>
      <w:rPr>
        <w:sz w:val="26"/>
      </w:rPr>
    </w:pPr>
  </w:p>
  <w:p w:rsidR="009F6B8E" w:rsidRDefault="009F6B8E">
    <w:pPr>
      <w:pStyle w:val="a3"/>
      <w:jc w:val="right"/>
      <w:rPr>
        <w:sz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F7BED"/>
    <w:multiLevelType w:val="hybridMultilevel"/>
    <w:tmpl w:val="21D6680E"/>
    <w:lvl w:ilvl="0" w:tplc="5A9A31D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B636C"/>
    <w:multiLevelType w:val="hybridMultilevel"/>
    <w:tmpl w:val="43544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0122F"/>
    <w:multiLevelType w:val="hybridMultilevel"/>
    <w:tmpl w:val="5E80EC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5AB12B0"/>
    <w:multiLevelType w:val="hybridMultilevel"/>
    <w:tmpl w:val="D5F0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C391F"/>
    <w:multiLevelType w:val="hybridMultilevel"/>
    <w:tmpl w:val="A55C2D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2F52437"/>
    <w:multiLevelType w:val="multilevel"/>
    <w:tmpl w:val="DF6CB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10">
    <w:nsid w:val="64333EFB"/>
    <w:multiLevelType w:val="hybridMultilevel"/>
    <w:tmpl w:val="FCD4F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789F325E"/>
    <w:multiLevelType w:val="hybridMultilevel"/>
    <w:tmpl w:val="A53EB53A"/>
    <w:lvl w:ilvl="0" w:tplc="CC9AC31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57A5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1E5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1C1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02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61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F43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71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DE8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6"/>
  </w:num>
  <w:num w:numId="6">
    <w:abstractNumId w:val="7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C6B"/>
    <w:rsid w:val="00000EE7"/>
    <w:rsid w:val="0000363B"/>
    <w:rsid w:val="00005B0F"/>
    <w:rsid w:val="000060A7"/>
    <w:rsid w:val="00006487"/>
    <w:rsid w:val="00006B9A"/>
    <w:rsid w:val="00006BA7"/>
    <w:rsid w:val="00010A45"/>
    <w:rsid w:val="000176BD"/>
    <w:rsid w:val="00020B29"/>
    <w:rsid w:val="00020B81"/>
    <w:rsid w:val="00023E37"/>
    <w:rsid w:val="00026C04"/>
    <w:rsid w:val="00031D19"/>
    <w:rsid w:val="00031F5F"/>
    <w:rsid w:val="00035D49"/>
    <w:rsid w:val="00036AF9"/>
    <w:rsid w:val="00040E96"/>
    <w:rsid w:val="000412B7"/>
    <w:rsid w:val="00046053"/>
    <w:rsid w:val="00057B30"/>
    <w:rsid w:val="00062819"/>
    <w:rsid w:val="00065F34"/>
    <w:rsid w:val="00070075"/>
    <w:rsid w:val="00072F3E"/>
    <w:rsid w:val="00073335"/>
    <w:rsid w:val="00076F6C"/>
    <w:rsid w:val="0008039E"/>
    <w:rsid w:val="00082D1B"/>
    <w:rsid w:val="00084818"/>
    <w:rsid w:val="00085067"/>
    <w:rsid w:val="00085FC1"/>
    <w:rsid w:val="000908D4"/>
    <w:rsid w:val="00093A48"/>
    <w:rsid w:val="00095C31"/>
    <w:rsid w:val="00096417"/>
    <w:rsid w:val="000A1884"/>
    <w:rsid w:val="000A38CB"/>
    <w:rsid w:val="000A3E58"/>
    <w:rsid w:val="000B61BE"/>
    <w:rsid w:val="000C0C96"/>
    <w:rsid w:val="000C3088"/>
    <w:rsid w:val="000C4A8C"/>
    <w:rsid w:val="000C77F4"/>
    <w:rsid w:val="000C7C11"/>
    <w:rsid w:val="000D038C"/>
    <w:rsid w:val="000D2617"/>
    <w:rsid w:val="000D29D6"/>
    <w:rsid w:val="000D53F6"/>
    <w:rsid w:val="000E2580"/>
    <w:rsid w:val="000E36BF"/>
    <w:rsid w:val="000E3B00"/>
    <w:rsid w:val="000E7B71"/>
    <w:rsid w:val="000F0929"/>
    <w:rsid w:val="000F1733"/>
    <w:rsid w:val="000F28F1"/>
    <w:rsid w:val="000F430B"/>
    <w:rsid w:val="000F50CA"/>
    <w:rsid w:val="00102D48"/>
    <w:rsid w:val="00104AC6"/>
    <w:rsid w:val="001055B4"/>
    <w:rsid w:val="001055DC"/>
    <w:rsid w:val="001101BF"/>
    <w:rsid w:val="001212BA"/>
    <w:rsid w:val="001221F1"/>
    <w:rsid w:val="001225BF"/>
    <w:rsid w:val="00133B75"/>
    <w:rsid w:val="00134F6E"/>
    <w:rsid w:val="00137FB4"/>
    <w:rsid w:val="00141306"/>
    <w:rsid w:val="0014130C"/>
    <w:rsid w:val="00145872"/>
    <w:rsid w:val="00147D3C"/>
    <w:rsid w:val="00150229"/>
    <w:rsid w:val="001536E5"/>
    <w:rsid w:val="00153EED"/>
    <w:rsid w:val="00154508"/>
    <w:rsid w:val="00154E40"/>
    <w:rsid w:val="00161548"/>
    <w:rsid w:val="001619D8"/>
    <w:rsid w:val="00161F85"/>
    <w:rsid w:val="00163290"/>
    <w:rsid w:val="0017152F"/>
    <w:rsid w:val="001803A1"/>
    <w:rsid w:val="001811A5"/>
    <w:rsid w:val="001812B1"/>
    <w:rsid w:val="00183591"/>
    <w:rsid w:val="00184F1C"/>
    <w:rsid w:val="0018517A"/>
    <w:rsid w:val="00185BAF"/>
    <w:rsid w:val="00186F94"/>
    <w:rsid w:val="00187C2B"/>
    <w:rsid w:val="00187DD5"/>
    <w:rsid w:val="00190B4F"/>
    <w:rsid w:val="00196932"/>
    <w:rsid w:val="001A14B0"/>
    <w:rsid w:val="001A2EA9"/>
    <w:rsid w:val="001B08E0"/>
    <w:rsid w:val="001B2E0E"/>
    <w:rsid w:val="001B3D8B"/>
    <w:rsid w:val="001B3E47"/>
    <w:rsid w:val="001B482D"/>
    <w:rsid w:val="001B72A1"/>
    <w:rsid w:val="001C216F"/>
    <w:rsid w:val="001C333F"/>
    <w:rsid w:val="001C4786"/>
    <w:rsid w:val="001C6A9D"/>
    <w:rsid w:val="001E157A"/>
    <w:rsid w:val="001E3DDC"/>
    <w:rsid w:val="001E4E84"/>
    <w:rsid w:val="001E5E0F"/>
    <w:rsid w:val="001E63C8"/>
    <w:rsid w:val="001E6BEA"/>
    <w:rsid w:val="001F071F"/>
    <w:rsid w:val="001F1F25"/>
    <w:rsid w:val="001F470E"/>
    <w:rsid w:val="001F7999"/>
    <w:rsid w:val="002022BC"/>
    <w:rsid w:val="00202438"/>
    <w:rsid w:val="002059CD"/>
    <w:rsid w:val="00207EFC"/>
    <w:rsid w:val="00210899"/>
    <w:rsid w:val="002119A2"/>
    <w:rsid w:val="00220908"/>
    <w:rsid w:val="002210D6"/>
    <w:rsid w:val="002263F3"/>
    <w:rsid w:val="00235C7E"/>
    <w:rsid w:val="00236F5C"/>
    <w:rsid w:val="00240987"/>
    <w:rsid w:val="002425FF"/>
    <w:rsid w:val="00246B4C"/>
    <w:rsid w:val="002479B2"/>
    <w:rsid w:val="002513A0"/>
    <w:rsid w:val="00257A60"/>
    <w:rsid w:val="00257FC9"/>
    <w:rsid w:val="00260827"/>
    <w:rsid w:val="00260FF4"/>
    <w:rsid w:val="00261AFA"/>
    <w:rsid w:val="002643D3"/>
    <w:rsid w:val="00270DBB"/>
    <w:rsid w:val="00272159"/>
    <w:rsid w:val="0027222C"/>
    <w:rsid w:val="00274069"/>
    <w:rsid w:val="00274B7D"/>
    <w:rsid w:val="00275628"/>
    <w:rsid w:val="00276202"/>
    <w:rsid w:val="002768FF"/>
    <w:rsid w:val="0027722B"/>
    <w:rsid w:val="002775C7"/>
    <w:rsid w:val="0027784A"/>
    <w:rsid w:val="00290D32"/>
    <w:rsid w:val="00293141"/>
    <w:rsid w:val="00294D03"/>
    <w:rsid w:val="00294DF4"/>
    <w:rsid w:val="002A0E5D"/>
    <w:rsid w:val="002A3EF6"/>
    <w:rsid w:val="002B015F"/>
    <w:rsid w:val="002B15C2"/>
    <w:rsid w:val="002B27CA"/>
    <w:rsid w:val="002B7B0B"/>
    <w:rsid w:val="002B7C8A"/>
    <w:rsid w:val="002C02D2"/>
    <w:rsid w:val="002C21A1"/>
    <w:rsid w:val="002C26C7"/>
    <w:rsid w:val="002C2F31"/>
    <w:rsid w:val="002C37BF"/>
    <w:rsid w:val="002C5C7E"/>
    <w:rsid w:val="002C6F9A"/>
    <w:rsid w:val="002C7010"/>
    <w:rsid w:val="002D08E3"/>
    <w:rsid w:val="002D1764"/>
    <w:rsid w:val="002D3479"/>
    <w:rsid w:val="002D4506"/>
    <w:rsid w:val="002D5075"/>
    <w:rsid w:val="002D5D1C"/>
    <w:rsid w:val="002D7553"/>
    <w:rsid w:val="002E0FA3"/>
    <w:rsid w:val="002F189B"/>
    <w:rsid w:val="002F3054"/>
    <w:rsid w:val="002F52B9"/>
    <w:rsid w:val="002F5476"/>
    <w:rsid w:val="002F6A1D"/>
    <w:rsid w:val="002F7D17"/>
    <w:rsid w:val="00302842"/>
    <w:rsid w:val="00303184"/>
    <w:rsid w:val="0030413A"/>
    <w:rsid w:val="003045F8"/>
    <w:rsid w:val="00306CE1"/>
    <w:rsid w:val="0030750A"/>
    <w:rsid w:val="00307E39"/>
    <w:rsid w:val="00310624"/>
    <w:rsid w:val="0031062E"/>
    <w:rsid w:val="003107A6"/>
    <w:rsid w:val="00317CFE"/>
    <w:rsid w:val="003206AC"/>
    <w:rsid w:val="00325646"/>
    <w:rsid w:val="00334813"/>
    <w:rsid w:val="0033486D"/>
    <w:rsid w:val="00335A2E"/>
    <w:rsid w:val="003374E4"/>
    <w:rsid w:val="00337812"/>
    <w:rsid w:val="003435EE"/>
    <w:rsid w:val="00344684"/>
    <w:rsid w:val="00345609"/>
    <w:rsid w:val="003474B7"/>
    <w:rsid w:val="00347E96"/>
    <w:rsid w:val="00351C9E"/>
    <w:rsid w:val="00351E14"/>
    <w:rsid w:val="00351E98"/>
    <w:rsid w:val="0036364C"/>
    <w:rsid w:val="003638FF"/>
    <w:rsid w:val="0036396C"/>
    <w:rsid w:val="00370478"/>
    <w:rsid w:val="00370532"/>
    <w:rsid w:val="00373720"/>
    <w:rsid w:val="00375A56"/>
    <w:rsid w:val="00375C6B"/>
    <w:rsid w:val="003776C0"/>
    <w:rsid w:val="00383490"/>
    <w:rsid w:val="003838D3"/>
    <w:rsid w:val="00383950"/>
    <w:rsid w:val="00386C15"/>
    <w:rsid w:val="0039223C"/>
    <w:rsid w:val="00394DD9"/>
    <w:rsid w:val="00395A55"/>
    <w:rsid w:val="003A1614"/>
    <w:rsid w:val="003A5AA9"/>
    <w:rsid w:val="003A6EC9"/>
    <w:rsid w:val="003B3518"/>
    <w:rsid w:val="003B3AED"/>
    <w:rsid w:val="003B5A0B"/>
    <w:rsid w:val="003C0E2C"/>
    <w:rsid w:val="003C18C0"/>
    <w:rsid w:val="003C3D34"/>
    <w:rsid w:val="003C6000"/>
    <w:rsid w:val="003D026C"/>
    <w:rsid w:val="003D3303"/>
    <w:rsid w:val="003D5B20"/>
    <w:rsid w:val="003D5EC9"/>
    <w:rsid w:val="003E25E7"/>
    <w:rsid w:val="003E4513"/>
    <w:rsid w:val="003E75F3"/>
    <w:rsid w:val="003E7F44"/>
    <w:rsid w:val="003F2836"/>
    <w:rsid w:val="003F52D9"/>
    <w:rsid w:val="003F53C1"/>
    <w:rsid w:val="004016F7"/>
    <w:rsid w:val="00402B45"/>
    <w:rsid w:val="00402CD2"/>
    <w:rsid w:val="00402FDD"/>
    <w:rsid w:val="00404904"/>
    <w:rsid w:val="0042211F"/>
    <w:rsid w:val="004257CB"/>
    <w:rsid w:val="004301AA"/>
    <w:rsid w:val="00430C60"/>
    <w:rsid w:val="004341EA"/>
    <w:rsid w:val="00436505"/>
    <w:rsid w:val="00437855"/>
    <w:rsid w:val="00441336"/>
    <w:rsid w:val="00443D2E"/>
    <w:rsid w:val="00447E3E"/>
    <w:rsid w:val="00450666"/>
    <w:rsid w:val="00450E91"/>
    <w:rsid w:val="00451D11"/>
    <w:rsid w:val="0045642D"/>
    <w:rsid w:val="00456C63"/>
    <w:rsid w:val="00457E96"/>
    <w:rsid w:val="00461A38"/>
    <w:rsid w:val="004634C6"/>
    <w:rsid w:val="00466164"/>
    <w:rsid w:val="004664F3"/>
    <w:rsid w:val="00476CFB"/>
    <w:rsid w:val="00482B21"/>
    <w:rsid w:val="0048308B"/>
    <w:rsid w:val="00483490"/>
    <w:rsid w:val="004842D5"/>
    <w:rsid w:val="0048458A"/>
    <w:rsid w:val="00487F51"/>
    <w:rsid w:val="00490B66"/>
    <w:rsid w:val="004953C5"/>
    <w:rsid w:val="00495A1C"/>
    <w:rsid w:val="00496125"/>
    <w:rsid w:val="00496150"/>
    <w:rsid w:val="004962FD"/>
    <w:rsid w:val="004B09AC"/>
    <w:rsid w:val="004B70C9"/>
    <w:rsid w:val="004C0FA5"/>
    <w:rsid w:val="004C660D"/>
    <w:rsid w:val="004D1D33"/>
    <w:rsid w:val="004D29CA"/>
    <w:rsid w:val="004D43C3"/>
    <w:rsid w:val="004D5410"/>
    <w:rsid w:val="004E081D"/>
    <w:rsid w:val="004E2411"/>
    <w:rsid w:val="004E280E"/>
    <w:rsid w:val="004E4E74"/>
    <w:rsid w:val="004E5F87"/>
    <w:rsid w:val="004E72FF"/>
    <w:rsid w:val="004F136B"/>
    <w:rsid w:val="004F42B6"/>
    <w:rsid w:val="00504117"/>
    <w:rsid w:val="00506DFB"/>
    <w:rsid w:val="005118E2"/>
    <w:rsid w:val="00512DA6"/>
    <w:rsid w:val="005169E0"/>
    <w:rsid w:val="00517807"/>
    <w:rsid w:val="00523387"/>
    <w:rsid w:val="00525D17"/>
    <w:rsid w:val="0052678F"/>
    <w:rsid w:val="005308CE"/>
    <w:rsid w:val="00537481"/>
    <w:rsid w:val="00537D28"/>
    <w:rsid w:val="00546025"/>
    <w:rsid w:val="0054792B"/>
    <w:rsid w:val="00550B65"/>
    <w:rsid w:val="00553A56"/>
    <w:rsid w:val="00555065"/>
    <w:rsid w:val="00560A1E"/>
    <w:rsid w:val="00562229"/>
    <w:rsid w:val="00564F5C"/>
    <w:rsid w:val="005671F6"/>
    <w:rsid w:val="00570950"/>
    <w:rsid w:val="0057413A"/>
    <w:rsid w:val="00576568"/>
    <w:rsid w:val="0057794F"/>
    <w:rsid w:val="00581AF1"/>
    <w:rsid w:val="0058311D"/>
    <w:rsid w:val="00583A8F"/>
    <w:rsid w:val="0059068F"/>
    <w:rsid w:val="00591FF2"/>
    <w:rsid w:val="0059239E"/>
    <w:rsid w:val="005930A1"/>
    <w:rsid w:val="00597313"/>
    <w:rsid w:val="005973E5"/>
    <w:rsid w:val="005A583E"/>
    <w:rsid w:val="005A6916"/>
    <w:rsid w:val="005A6CB7"/>
    <w:rsid w:val="005A7D41"/>
    <w:rsid w:val="005C08E5"/>
    <w:rsid w:val="005C51F4"/>
    <w:rsid w:val="005C74B5"/>
    <w:rsid w:val="005D1A43"/>
    <w:rsid w:val="005E2CFA"/>
    <w:rsid w:val="005E30F1"/>
    <w:rsid w:val="005E5FE5"/>
    <w:rsid w:val="005E6403"/>
    <w:rsid w:val="005F1E00"/>
    <w:rsid w:val="005F34F7"/>
    <w:rsid w:val="005F57E7"/>
    <w:rsid w:val="005F67F0"/>
    <w:rsid w:val="006007B8"/>
    <w:rsid w:val="00602E6D"/>
    <w:rsid w:val="00603398"/>
    <w:rsid w:val="00603C24"/>
    <w:rsid w:val="006115D9"/>
    <w:rsid w:val="00612633"/>
    <w:rsid w:val="00617544"/>
    <w:rsid w:val="00617906"/>
    <w:rsid w:val="00620207"/>
    <w:rsid w:val="00622BB9"/>
    <w:rsid w:val="00624BDA"/>
    <w:rsid w:val="00626B7A"/>
    <w:rsid w:val="00627EB9"/>
    <w:rsid w:val="0063001D"/>
    <w:rsid w:val="00633ACB"/>
    <w:rsid w:val="00635981"/>
    <w:rsid w:val="00635D41"/>
    <w:rsid w:val="00640541"/>
    <w:rsid w:val="006413E4"/>
    <w:rsid w:val="006436C5"/>
    <w:rsid w:val="00643DE2"/>
    <w:rsid w:val="006460BA"/>
    <w:rsid w:val="006460CE"/>
    <w:rsid w:val="00646AED"/>
    <w:rsid w:val="006519B6"/>
    <w:rsid w:val="00653440"/>
    <w:rsid w:val="006538D0"/>
    <w:rsid w:val="00654E30"/>
    <w:rsid w:val="0065608F"/>
    <w:rsid w:val="006560B6"/>
    <w:rsid w:val="00661184"/>
    <w:rsid w:val="00662BAE"/>
    <w:rsid w:val="006654E5"/>
    <w:rsid w:val="006663E0"/>
    <w:rsid w:val="0066695D"/>
    <w:rsid w:val="006714B8"/>
    <w:rsid w:val="00673241"/>
    <w:rsid w:val="00675022"/>
    <w:rsid w:val="00677D65"/>
    <w:rsid w:val="006827B3"/>
    <w:rsid w:val="00682F1E"/>
    <w:rsid w:val="0068323B"/>
    <w:rsid w:val="00685FFE"/>
    <w:rsid w:val="0069018A"/>
    <w:rsid w:val="0069106A"/>
    <w:rsid w:val="0069370D"/>
    <w:rsid w:val="00696C27"/>
    <w:rsid w:val="00697037"/>
    <w:rsid w:val="006A01D3"/>
    <w:rsid w:val="006A0EAF"/>
    <w:rsid w:val="006A2C17"/>
    <w:rsid w:val="006A3A32"/>
    <w:rsid w:val="006B17C6"/>
    <w:rsid w:val="006B5F09"/>
    <w:rsid w:val="006B798B"/>
    <w:rsid w:val="006C19E0"/>
    <w:rsid w:val="006C4324"/>
    <w:rsid w:val="006C43A7"/>
    <w:rsid w:val="006C6CDC"/>
    <w:rsid w:val="006D01DE"/>
    <w:rsid w:val="006D24E1"/>
    <w:rsid w:val="006D2FA6"/>
    <w:rsid w:val="006D31EA"/>
    <w:rsid w:val="006D4AEC"/>
    <w:rsid w:val="006D4EC8"/>
    <w:rsid w:val="006D6F32"/>
    <w:rsid w:val="006E0695"/>
    <w:rsid w:val="006E0776"/>
    <w:rsid w:val="006E0AC9"/>
    <w:rsid w:val="006E21D6"/>
    <w:rsid w:val="006E57F1"/>
    <w:rsid w:val="00704AFC"/>
    <w:rsid w:val="00705C75"/>
    <w:rsid w:val="00707FCE"/>
    <w:rsid w:val="00710AD2"/>
    <w:rsid w:val="00716F98"/>
    <w:rsid w:val="00722BF2"/>
    <w:rsid w:val="0072367A"/>
    <w:rsid w:val="0072437B"/>
    <w:rsid w:val="00724E26"/>
    <w:rsid w:val="00730095"/>
    <w:rsid w:val="007317B0"/>
    <w:rsid w:val="00733F60"/>
    <w:rsid w:val="0073458E"/>
    <w:rsid w:val="00736876"/>
    <w:rsid w:val="0074173B"/>
    <w:rsid w:val="007436DB"/>
    <w:rsid w:val="0074603D"/>
    <w:rsid w:val="007522B9"/>
    <w:rsid w:val="00752AD1"/>
    <w:rsid w:val="007545DD"/>
    <w:rsid w:val="00754B83"/>
    <w:rsid w:val="00756825"/>
    <w:rsid w:val="00756CFE"/>
    <w:rsid w:val="00757BB0"/>
    <w:rsid w:val="0076087E"/>
    <w:rsid w:val="00770125"/>
    <w:rsid w:val="0077187A"/>
    <w:rsid w:val="00773EB2"/>
    <w:rsid w:val="00784904"/>
    <w:rsid w:val="0079379E"/>
    <w:rsid w:val="0079533E"/>
    <w:rsid w:val="007976A1"/>
    <w:rsid w:val="007A5984"/>
    <w:rsid w:val="007A64A8"/>
    <w:rsid w:val="007B0293"/>
    <w:rsid w:val="007B12B5"/>
    <w:rsid w:val="007B4224"/>
    <w:rsid w:val="007B65BA"/>
    <w:rsid w:val="007B70A5"/>
    <w:rsid w:val="007D01FF"/>
    <w:rsid w:val="007D3AAB"/>
    <w:rsid w:val="007D483E"/>
    <w:rsid w:val="007D7D7E"/>
    <w:rsid w:val="007E01EE"/>
    <w:rsid w:val="007E1387"/>
    <w:rsid w:val="007E6E4C"/>
    <w:rsid w:val="007E708E"/>
    <w:rsid w:val="007E7991"/>
    <w:rsid w:val="007E7E92"/>
    <w:rsid w:val="007F6095"/>
    <w:rsid w:val="00801A59"/>
    <w:rsid w:val="0080446D"/>
    <w:rsid w:val="00805E77"/>
    <w:rsid w:val="0080706C"/>
    <w:rsid w:val="008076AB"/>
    <w:rsid w:val="00812263"/>
    <w:rsid w:val="00812661"/>
    <w:rsid w:val="00812EB4"/>
    <w:rsid w:val="00814BEC"/>
    <w:rsid w:val="00816C9A"/>
    <w:rsid w:val="00821BD5"/>
    <w:rsid w:val="00824413"/>
    <w:rsid w:val="0083244A"/>
    <w:rsid w:val="008335B6"/>
    <w:rsid w:val="0083727D"/>
    <w:rsid w:val="00846262"/>
    <w:rsid w:val="0085113A"/>
    <w:rsid w:val="00856B67"/>
    <w:rsid w:val="00860FA9"/>
    <w:rsid w:val="00861670"/>
    <w:rsid w:val="008678A8"/>
    <w:rsid w:val="008712A8"/>
    <w:rsid w:val="00873009"/>
    <w:rsid w:val="00875384"/>
    <w:rsid w:val="008771A6"/>
    <w:rsid w:val="0088411E"/>
    <w:rsid w:val="00886A98"/>
    <w:rsid w:val="00890C80"/>
    <w:rsid w:val="00892A0F"/>
    <w:rsid w:val="00892E9A"/>
    <w:rsid w:val="00897353"/>
    <w:rsid w:val="008A2686"/>
    <w:rsid w:val="008A41C7"/>
    <w:rsid w:val="008A6209"/>
    <w:rsid w:val="008A6F7E"/>
    <w:rsid w:val="008B05F9"/>
    <w:rsid w:val="008B4144"/>
    <w:rsid w:val="008B41B6"/>
    <w:rsid w:val="008B4BBF"/>
    <w:rsid w:val="008B541E"/>
    <w:rsid w:val="008B5D86"/>
    <w:rsid w:val="008B6590"/>
    <w:rsid w:val="008C1388"/>
    <w:rsid w:val="008D1660"/>
    <w:rsid w:val="008D1AA2"/>
    <w:rsid w:val="008D1B42"/>
    <w:rsid w:val="008D57E9"/>
    <w:rsid w:val="008D7F68"/>
    <w:rsid w:val="008E19D3"/>
    <w:rsid w:val="008E2014"/>
    <w:rsid w:val="008E2078"/>
    <w:rsid w:val="008E31C0"/>
    <w:rsid w:val="008E44D4"/>
    <w:rsid w:val="008F0E9A"/>
    <w:rsid w:val="008F1A96"/>
    <w:rsid w:val="008F3302"/>
    <w:rsid w:val="008F5B8D"/>
    <w:rsid w:val="008F62CF"/>
    <w:rsid w:val="00901700"/>
    <w:rsid w:val="00901C3B"/>
    <w:rsid w:val="0090466F"/>
    <w:rsid w:val="0091078C"/>
    <w:rsid w:val="0091459A"/>
    <w:rsid w:val="00914A10"/>
    <w:rsid w:val="00915250"/>
    <w:rsid w:val="009165B6"/>
    <w:rsid w:val="009216F0"/>
    <w:rsid w:val="009253C8"/>
    <w:rsid w:val="00930F0D"/>
    <w:rsid w:val="009321C6"/>
    <w:rsid w:val="00933DDA"/>
    <w:rsid w:val="00933EB0"/>
    <w:rsid w:val="0093409C"/>
    <w:rsid w:val="00934802"/>
    <w:rsid w:val="00936183"/>
    <w:rsid w:val="00940600"/>
    <w:rsid w:val="009412B0"/>
    <w:rsid w:val="00941478"/>
    <w:rsid w:val="009460CB"/>
    <w:rsid w:val="0094782E"/>
    <w:rsid w:val="00950CBC"/>
    <w:rsid w:val="00951685"/>
    <w:rsid w:val="00951DE4"/>
    <w:rsid w:val="00953A67"/>
    <w:rsid w:val="00956E3E"/>
    <w:rsid w:val="00960975"/>
    <w:rsid w:val="009610A6"/>
    <w:rsid w:val="00962DC0"/>
    <w:rsid w:val="00963B05"/>
    <w:rsid w:val="009644F1"/>
    <w:rsid w:val="00970944"/>
    <w:rsid w:val="00972858"/>
    <w:rsid w:val="00974106"/>
    <w:rsid w:val="009742B4"/>
    <w:rsid w:val="00975A29"/>
    <w:rsid w:val="00975ED0"/>
    <w:rsid w:val="009772B1"/>
    <w:rsid w:val="00977C42"/>
    <w:rsid w:val="00977CC3"/>
    <w:rsid w:val="00985C5A"/>
    <w:rsid w:val="009869A2"/>
    <w:rsid w:val="00993080"/>
    <w:rsid w:val="009952EF"/>
    <w:rsid w:val="00995CC3"/>
    <w:rsid w:val="009A7D86"/>
    <w:rsid w:val="009B2A05"/>
    <w:rsid w:val="009B38C7"/>
    <w:rsid w:val="009B6E56"/>
    <w:rsid w:val="009B7ACE"/>
    <w:rsid w:val="009C19A0"/>
    <w:rsid w:val="009C42AF"/>
    <w:rsid w:val="009C774A"/>
    <w:rsid w:val="009D0550"/>
    <w:rsid w:val="009D2893"/>
    <w:rsid w:val="009D3D2D"/>
    <w:rsid w:val="009D521A"/>
    <w:rsid w:val="009D5BF7"/>
    <w:rsid w:val="009D6206"/>
    <w:rsid w:val="009D63DB"/>
    <w:rsid w:val="009E4F01"/>
    <w:rsid w:val="009E4F8B"/>
    <w:rsid w:val="009E641A"/>
    <w:rsid w:val="009E6F84"/>
    <w:rsid w:val="009E7694"/>
    <w:rsid w:val="009F116C"/>
    <w:rsid w:val="009F52AD"/>
    <w:rsid w:val="009F5796"/>
    <w:rsid w:val="009F6B8E"/>
    <w:rsid w:val="00A045A0"/>
    <w:rsid w:val="00A10660"/>
    <w:rsid w:val="00A10EA6"/>
    <w:rsid w:val="00A134DE"/>
    <w:rsid w:val="00A13DD4"/>
    <w:rsid w:val="00A13E77"/>
    <w:rsid w:val="00A17E14"/>
    <w:rsid w:val="00A17FCB"/>
    <w:rsid w:val="00A20A87"/>
    <w:rsid w:val="00A2689C"/>
    <w:rsid w:val="00A2790E"/>
    <w:rsid w:val="00A31C6C"/>
    <w:rsid w:val="00A33DD8"/>
    <w:rsid w:val="00A34435"/>
    <w:rsid w:val="00A34AF8"/>
    <w:rsid w:val="00A35439"/>
    <w:rsid w:val="00A42F8D"/>
    <w:rsid w:val="00A4671D"/>
    <w:rsid w:val="00A5028B"/>
    <w:rsid w:val="00A53EBE"/>
    <w:rsid w:val="00A5452B"/>
    <w:rsid w:val="00A57F10"/>
    <w:rsid w:val="00A6583E"/>
    <w:rsid w:val="00A65CF9"/>
    <w:rsid w:val="00A67752"/>
    <w:rsid w:val="00A707EB"/>
    <w:rsid w:val="00A72908"/>
    <w:rsid w:val="00A75462"/>
    <w:rsid w:val="00A770E5"/>
    <w:rsid w:val="00A77347"/>
    <w:rsid w:val="00A77AE3"/>
    <w:rsid w:val="00A81555"/>
    <w:rsid w:val="00A821D8"/>
    <w:rsid w:val="00A82F73"/>
    <w:rsid w:val="00A8613E"/>
    <w:rsid w:val="00A931FF"/>
    <w:rsid w:val="00A93546"/>
    <w:rsid w:val="00A94CFC"/>
    <w:rsid w:val="00A95621"/>
    <w:rsid w:val="00A96DC0"/>
    <w:rsid w:val="00AA174D"/>
    <w:rsid w:val="00AA21E5"/>
    <w:rsid w:val="00AA38C6"/>
    <w:rsid w:val="00AA3959"/>
    <w:rsid w:val="00AB0875"/>
    <w:rsid w:val="00AC4306"/>
    <w:rsid w:val="00AC45AF"/>
    <w:rsid w:val="00AC4E1F"/>
    <w:rsid w:val="00AC57DE"/>
    <w:rsid w:val="00AC6256"/>
    <w:rsid w:val="00AD59A7"/>
    <w:rsid w:val="00AD7D78"/>
    <w:rsid w:val="00AE1661"/>
    <w:rsid w:val="00AE40D7"/>
    <w:rsid w:val="00AE44C8"/>
    <w:rsid w:val="00AF052E"/>
    <w:rsid w:val="00AF5902"/>
    <w:rsid w:val="00AF5CC2"/>
    <w:rsid w:val="00B042A3"/>
    <w:rsid w:val="00B04562"/>
    <w:rsid w:val="00B11A84"/>
    <w:rsid w:val="00B15450"/>
    <w:rsid w:val="00B22207"/>
    <w:rsid w:val="00B246C2"/>
    <w:rsid w:val="00B303A2"/>
    <w:rsid w:val="00B31442"/>
    <w:rsid w:val="00B3224C"/>
    <w:rsid w:val="00B40AAD"/>
    <w:rsid w:val="00B41ADC"/>
    <w:rsid w:val="00B423E5"/>
    <w:rsid w:val="00B453F1"/>
    <w:rsid w:val="00B52543"/>
    <w:rsid w:val="00B5398C"/>
    <w:rsid w:val="00B617A4"/>
    <w:rsid w:val="00B65B22"/>
    <w:rsid w:val="00B66DF8"/>
    <w:rsid w:val="00B67EA7"/>
    <w:rsid w:val="00B70DE4"/>
    <w:rsid w:val="00B74D98"/>
    <w:rsid w:val="00B758E2"/>
    <w:rsid w:val="00B81B27"/>
    <w:rsid w:val="00B82B7C"/>
    <w:rsid w:val="00B82C74"/>
    <w:rsid w:val="00B83BAD"/>
    <w:rsid w:val="00B83BDB"/>
    <w:rsid w:val="00B8609C"/>
    <w:rsid w:val="00B927DF"/>
    <w:rsid w:val="00B96C53"/>
    <w:rsid w:val="00BA0F01"/>
    <w:rsid w:val="00BA7AAF"/>
    <w:rsid w:val="00BB43A3"/>
    <w:rsid w:val="00BB4A04"/>
    <w:rsid w:val="00BB65FC"/>
    <w:rsid w:val="00BC4111"/>
    <w:rsid w:val="00BC4F82"/>
    <w:rsid w:val="00BC7434"/>
    <w:rsid w:val="00BD16A2"/>
    <w:rsid w:val="00BD2581"/>
    <w:rsid w:val="00BD37C0"/>
    <w:rsid w:val="00BE3E69"/>
    <w:rsid w:val="00BE5C53"/>
    <w:rsid w:val="00BF4870"/>
    <w:rsid w:val="00BF5050"/>
    <w:rsid w:val="00BF752C"/>
    <w:rsid w:val="00BF7BFA"/>
    <w:rsid w:val="00C0112F"/>
    <w:rsid w:val="00C01E5B"/>
    <w:rsid w:val="00C03BD1"/>
    <w:rsid w:val="00C0462C"/>
    <w:rsid w:val="00C04633"/>
    <w:rsid w:val="00C062C9"/>
    <w:rsid w:val="00C06C2C"/>
    <w:rsid w:val="00C14188"/>
    <w:rsid w:val="00C14921"/>
    <w:rsid w:val="00C20F8D"/>
    <w:rsid w:val="00C21782"/>
    <w:rsid w:val="00C30FCC"/>
    <w:rsid w:val="00C35DE5"/>
    <w:rsid w:val="00C40D86"/>
    <w:rsid w:val="00C4221A"/>
    <w:rsid w:val="00C423B3"/>
    <w:rsid w:val="00C43AD3"/>
    <w:rsid w:val="00C4479A"/>
    <w:rsid w:val="00C45813"/>
    <w:rsid w:val="00C46BFC"/>
    <w:rsid w:val="00C50A3D"/>
    <w:rsid w:val="00C53785"/>
    <w:rsid w:val="00C544AD"/>
    <w:rsid w:val="00C559CE"/>
    <w:rsid w:val="00C61B87"/>
    <w:rsid w:val="00C6313F"/>
    <w:rsid w:val="00C64677"/>
    <w:rsid w:val="00C66E70"/>
    <w:rsid w:val="00C67706"/>
    <w:rsid w:val="00C754C6"/>
    <w:rsid w:val="00C768BA"/>
    <w:rsid w:val="00C8688F"/>
    <w:rsid w:val="00C90439"/>
    <w:rsid w:val="00C93C0C"/>
    <w:rsid w:val="00C94989"/>
    <w:rsid w:val="00C9664E"/>
    <w:rsid w:val="00CA2674"/>
    <w:rsid w:val="00CA64C4"/>
    <w:rsid w:val="00CB5481"/>
    <w:rsid w:val="00CC00AF"/>
    <w:rsid w:val="00CC33A0"/>
    <w:rsid w:val="00CC40A5"/>
    <w:rsid w:val="00CC60D7"/>
    <w:rsid w:val="00CD1D4C"/>
    <w:rsid w:val="00CD268F"/>
    <w:rsid w:val="00CD2A21"/>
    <w:rsid w:val="00CD2D21"/>
    <w:rsid w:val="00CD33B2"/>
    <w:rsid w:val="00CD636B"/>
    <w:rsid w:val="00CE4570"/>
    <w:rsid w:val="00CE4EE3"/>
    <w:rsid w:val="00CE6610"/>
    <w:rsid w:val="00CE6796"/>
    <w:rsid w:val="00CF0EF3"/>
    <w:rsid w:val="00CF1C35"/>
    <w:rsid w:val="00CF1E23"/>
    <w:rsid w:val="00CF1FA9"/>
    <w:rsid w:val="00CF342D"/>
    <w:rsid w:val="00CF3E44"/>
    <w:rsid w:val="00CF3ECA"/>
    <w:rsid w:val="00CF4705"/>
    <w:rsid w:val="00CF4761"/>
    <w:rsid w:val="00CF7729"/>
    <w:rsid w:val="00D0239C"/>
    <w:rsid w:val="00D05095"/>
    <w:rsid w:val="00D11453"/>
    <w:rsid w:val="00D159BA"/>
    <w:rsid w:val="00D16302"/>
    <w:rsid w:val="00D27403"/>
    <w:rsid w:val="00D319BB"/>
    <w:rsid w:val="00D31F80"/>
    <w:rsid w:val="00D3286F"/>
    <w:rsid w:val="00D34694"/>
    <w:rsid w:val="00D35C36"/>
    <w:rsid w:val="00D40693"/>
    <w:rsid w:val="00D416EB"/>
    <w:rsid w:val="00D41F57"/>
    <w:rsid w:val="00D42B73"/>
    <w:rsid w:val="00D43A19"/>
    <w:rsid w:val="00D43C4D"/>
    <w:rsid w:val="00D4470D"/>
    <w:rsid w:val="00D51073"/>
    <w:rsid w:val="00D52B5B"/>
    <w:rsid w:val="00D54B02"/>
    <w:rsid w:val="00D61321"/>
    <w:rsid w:val="00D61F3D"/>
    <w:rsid w:val="00D64FBF"/>
    <w:rsid w:val="00D66123"/>
    <w:rsid w:val="00D666B1"/>
    <w:rsid w:val="00D753BD"/>
    <w:rsid w:val="00D816AA"/>
    <w:rsid w:val="00D81949"/>
    <w:rsid w:val="00D832AE"/>
    <w:rsid w:val="00D84A6B"/>
    <w:rsid w:val="00D86CFB"/>
    <w:rsid w:val="00D86E0B"/>
    <w:rsid w:val="00D87ED2"/>
    <w:rsid w:val="00D90A22"/>
    <w:rsid w:val="00D91181"/>
    <w:rsid w:val="00D94DFF"/>
    <w:rsid w:val="00D959C3"/>
    <w:rsid w:val="00DA0AD8"/>
    <w:rsid w:val="00DA24FC"/>
    <w:rsid w:val="00DA4AF2"/>
    <w:rsid w:val="00DA6F07"/>
    <w:rsid w:val="00DB470B"/>
    <w:rsid w:val="00DC036D"/>
    <w:rsid w:val="00DC2BFC"/>
    <w:rsid w:val="00DC328F"/>
    <w:rsid w:val="00DD038A"/>
    <w:rsid w:val="00DD09E7"/>
    <w:rsid w:val="00DD5A80"/>
    <w:rsid w:val="00DE0A70"/>
    <w:rsid w:val="00DE374A"/>
    <w:rsid w:val="00DE38A4"/>
    <w:rsid w:val="00DF01FF"/>
    <w:rsid w:val="00DF0FDE"/>
    <w:rsid w:val="00DF31C9"/>
    <w:rsid w:val="00DF4BAD"/>
    <w:rsid w:val="00E05928"/>
    <w:rsid w:val="00E077B0"/>
    <w:rsid w:val="00E1553F"/>
    <w:rsid w:val="00E1575D"/>
    <w:rsid w:val="00E16121"/>
    <w:rsid w:val="00E21DE1"/>
    <w:rsid w:val="00E22CBA"/>
    <w:rsid w:val="00E2374E"/>
    <w:rsid w:val="00E23A79"/>
    <w:rsid w:val="00E25662"/>
    <w:rsid w:val="00E25C3D"/>
    <w:rsid w:val="00E364C2"/>
    <w:rsid w:val="00E37C9A"/>
    <w:rsid w:val="00E4289D"/>
    <w:rsid w:val="00E43AA1"/>
    <w:rsid w:val="00E441FA"/>
    <w:rsid w:val="00E45087"/>
    <w:rsid w:val="00E45475"/>
    <w:rsid w:val="00E46124"/>
    <w:rsid w:val="00E46F6A"/>
    <w:rsid w:val="00E51776"/>
    <w:rsid w:val="00E52D11"/>
    <w:rsid w:val="00E53A7D"/>
    <w:rsid w:val="00E5714D"/>
    <w:rsid w:val="00E57CF4"/>
    <w:rsid w:val="00E63403"/>
    <w:rsid w:val="00E65853"/>
    <w:rsid w:val="00E6630C"/>
    <w:rsid w:val="00E6641C"/>
    <w:rsid w:val="00E74D6E"/>
    <w:rsid w:val="00E7504C"/>
    <w:rsid w:val="00E75CB0"/>
    <w:rsid w:val="00E76959"/>
    <w:rsid w:val="00E7767B"/>
    <w:rsid w:val="00E8249E"/>
    <w:rsid w:val="00E83934"/>
    <w:rsid w:val="00E83CF5"/>
    <w:rsid w:val="00E8489C"/>
    <w:rsid w:val="00E850D9"/>
    <w:rsid w:val="00E86184"/>
    <w:rsid w:val="00E86291"/>
    <w:rsid w:val="00E86D70"/>
    <w:rsid w:val="00E90367"/>
    <w:rsid w:val="00E91EC3"/>
    <w:rsid w:val="00E9319E"/>
    <w:rsid w:val="00E9580F"/>
    <w:rsid w:val="00E97C69"/>
    <w:rsid w:val="00EA3BE6"/>
    <w:rsid w:val="00EA4B53"/>
    <w:rsid w:val="00EB0562"/>
    <w:rsid w:val="00EB0FC9"/>
    <w:rsid w:val="00EB1F76"/>
    <w:rsid w:val="00EB2D26"/>
    <w:rsid w:val="00EC3C50"/>
    <w:rsid w:val="00EC7754"/>
    <w:rsid w:val="00ED6D37"/>
    <w:rsid w:val="00EE00BE"/>
    <w:rsid w:val="00EE0C4E"/>
    <w:rsid w:val="00EE2022"/>
    <w:rsid w:val="00EE4199"/>
    <w:rsid w:val="00EE4AC7"/>
    <w:rsid w:val="00EE5800"/>
    <w:rsid w:val="00EE7395"/>
    <w:rsid w:val="00EF0E90"/>
    <w:rsid w:val="00EF20BB"/>
    <w:rsid w:val="00F039FF"/>
    <w:rsid w:val="00F05062"/>
    <w:rsid w:val="00F06B0C"/>
    <w:rsid w:val="00F0708F"/>
    <w:rsid w:val="00F109A0"/>
    <w:rsid w:val="00F132C6"/>
    <w:rsid w:val="00F211C7"/>
    <w:rsid w:val="00F24C62"/>
    <w:rsid w:val="00F2631C"/>
    <w:rsid w:val="00F279C0"/>
    <w:rsid w:val="00F312D0"/>
    <w:rsid w:val="00F31E02"/>
    <w:rsid w:val="00F349A9"/>
    <w:rsid w:val="00F42F2D"/>
    <w:rsid w:val="00F54039"/>
    <w:rsid w:val="00F541BA"/>
    <w:rsid w:val="00F542A5"/>
    <w:rsid w:val="00F6245D"/>
    <w:rsid w:val="00F65E99"/>
    <w:rsid w:val="00F6653A"/>
    <w:rsid w:val="00F66D9E"/>
    <w:rsid w:val="00F7117E"/>
    <w:rsid w:val="00F73B46"/>
    <w:rsid w:val="00F74788"/>
    <w:rsid w:val="00F74C73"/>
    <w:rsid w:val="00F75008"/>
    <w:rsid w:val="00F754B1"/>
    <w:rsid w:val="00F846CD"/>
    <w:rsid w:val="00F85AF4"/>
    <w:rsid w:val="00F86409"/>
    <w:rsid w:val="00F87A30"/>
    <w:rsid w:val="00F91829"/>
    <w:rsid w:val="00F92684"/>
    <w:rsid w:val="00F97A2D"/>
    <w:rsid w:val="00FA0759"/>
    <w:rsid w:val="00FA0EB7"/>
    <w:rsid w:val="00FA38FB"/>
    <w:rsid w:val="00FA51AF"/>
    <w:rsid w:val="00FA68E8"/>
    <w:rsid w:val="00FB3A8F"/>
    <w:rsid w:val="00FB6237"/>
    <w:rsid w:val="00FC0F83"/>
    <w:rsid w:val="00FC21E2"/>
    <w:rsid w:val="00FC5B0A"/>
    <w:rsid w:val="00FC7CED"/>
    <w:rsid w:val="00FD1AA3"/>
    <w:rsid w:val="00FE052F"/>
    <w:rsid w:val="00FE18AE"/>
    <w:rsid w:val="00FE2EB5"/>
    <w:rsid w:val="00FF1DF1"/>
    <w:rsid w:val="00FF3567"/>
    <w:rsid w:val="00FF3AC1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>
      <o:colormenu v:ext="edit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39E"/>
  </w:style>
  <w:style w:type="paragraph" w:styleId="1">
    <w:name w:val="heading 1"/>
    <w:basedOn w:val="a"/>
    <w:next w:val="a"/>
    <w:qFormat/>
    <w:rsid w:val="000803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8039E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8039E"/>
    <w:pPr>
      <w:keepNext/>
      <w:ind w:firstLine="709"/>
      <w:outlineLvl w:val="2"/>
    </w:pPr>
  </w:style>
  <w:style w:type="paragraph" w:styleId="4">
    <w:name w:val="heading 4"/>
    <w:basedOn w:val="a"/>
    <w:next w:val="a"/>
    <w:qFormat/>
    <w:rsid w:val="0008039E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08039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08039E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rsid w:val="0008039E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rsid w:val="0008039E"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rsid w:val="0008039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039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8039E"/>
  </w:style>
  <w:style w:type="paragraph" w:styleId="a5">
    <w:name w:val="Body Text"/>
    <w:basedOn w:val="a"/>
    <w:rsid w:val="0008039E"/>
    <w:pPr>
      <w:jc w:val="both"/>
    </w:pPr>
    <w:rPr>
      <w:sz w:val="28"/>
    </w:rPr>
  </w:style>
  <w:style w:type="paragraph" w:styleId="a6">
    <w:name w:val="Body Text Indent"/>
    <w:basedOn w:val="a"/>
    <w:rsid w:val="0008039E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08039E"/>
    <w:pPr>
      <w:ind w:firstLine="709"/>
    </w:pPr>
    <w:rPr>
      <w:sz w:val="28"/>
    </w:rPr>
  </w:style>
  <w:style w:type="paragraph" w:customStyle="1" w:styleId="21">
    <w:name w:val="Основной текст 21"/>
    <w:basedOn w:val="a"/>
    <w:rsid w:val="0008039E"/>
    <w:pPr>
      <w:ind w:firstLine="709"/>
      <w:jc w:val="both"/>
    </w:pPr>
    <w:rPr>
      <w:sz w:val="28"/>
    </w:rPr>
  </w:style>
  <w:style w:type="paragraph" w:styleId="a7">
    <w:name w:val="Block Text"/>
    <w:basedOn w:val="a"/>
    <w:rsid w:val="0008039E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rsid w:val="0008039E"/>
    <w:pPr>
      <w:jc w:val="center"/>
    </w:pPr>
    <w:rPr>
      <w:b/>
      <w:sz w:val="28"/>
    </w:rPr>
  </w:style>
  <w:style w:type="paragraph" w:styleId="30">
    <w:name w:val="Body Text Indent 3"/>
    <w:basedOn w:val="a"/>
    <w:rsid w:val="0008039E"/>
    <w:pPr>
      <w:ind w:firstLine="454"/>
      <w:jc w:val="both"/>
    </w:pPr>
    <w:rPr>
      <w:sz w:val="28"/>
    </w:rPr>
  </w:style>
  <w:style w:type="paragraph" w:customStyle="1" w:styleId="Iauiue">
    <w:name w:val="Iau?iue"/>
    <w:rsid w:val="0008039E"/>
  </w:style>
  <w:style w:type="paragraph" w:styleId="a8">
    <w:name w:val="footer"/>
    <w:basedOn w:val="a"/>
    <w:rsid w:val="0008039E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08039E"/>
    <w:pPr>
      <w:jc w:val="both"/>
    </w:pPr>
    <w:rPr>
      <w:i/>
      <w:iCs/>
      <w:sz w:val="28"/>
    </w:rPr>
  </w:style>
  <w:style w:type="character" w:styleId="a9">
    <w:name w:val="line number"/>
    <w:basedOn w:val="a0"/>
    <w:rsid w:val="0008039E"/>
  </w:style>
  <w:style w:type="paragraph" w:customStyle="1" w:styleId="ConsNonformat">
    <w:name w:val="ConsNonformat"/>
    <w:rsid w:val="000803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rsid w:val="0008039E"/>
    <w:pPr>
      <w:ind w:firstLine="708"/>
      <w:jc w:val="both"/>
    </w:pPr>
    <w:rPr>
      <w:sz w:val="28"/>
    </w:rPr>
  </w:style>
  <w:style w:type="paragraph" w:customStyle="1" w:styleId="ConsTitle">
    <w:name w:val="ConsTitle"/>
    <w:rsid w:val="0008039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08039E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sid w:val="0008039E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08039E"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basedOn w:val="a0"/>
    <w:rsid w:val="0008039E"/>
    <w:rPr>
      <w:sz w:val="28"/>
    </w:rPr>
  </w:style>
  <w:style w:type="paragraph" w:styleId="ae">
    <w:name w:val="Document Map"/>
    <w:basedOn w:val="a"/>
    <w:semiHidden/>
    <w:rsid w:val="00375C6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47E96"/>
    <w:pPr>
      <w:widowControl w:val="0"/>
      <w:ind w:firstLine="720"/>
    </w:pPr>
    <w:rPr>
      <w:rFonts w:ascii="Arial" w:hAnsi="Arial"/>
      <w:snapToGrid w:val="0"/>
    </w:rPr>
  </w:style>
  <w:style w:type="table" w:styleId="af">
    <w:name w:val="Table Grid"/>
    <w:basedOn w:val="a1"/>
    <w:rsid w:val="00EE0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"/>
    <w:basedOn w:val="a"/>
    <w:rsid w:val="000F173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0">
    <w:name w:val="Нормальный (таблица)"/>
    <w:basedOn w:val="a"/>
    <w:next w:val="a"/>
    <w:rsid w:val="008D7F6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Знак Знак Знак1 Знак1"/>
    <w:basedOn w:val="a"/>
    <w:rsid w:val="00550B6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0F0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Normal">
    <w:name w:val="ConsNormal"/>
    <w:rsid w:val="00306C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f1">
    <w:name w:val="List Paragraph"/>
    <w:basedOn w:val="a"/>
    <w:uiPriority w:val="34"/>
    <w:qFormat/>
    <w:rsid w:val="00C75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4294960757</TotalTime>
  <Pages>1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 </Company>
  <LinksUpToDate>false</LinksUpToDate>
  <CharactersWithSpaces>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414</dc:creator>
  <cp:keywords/>
  <dc:description/>
  <cp:lastModifiedBy>Первомайское сп</cp:lastModifiedBy>
  <cp:revision>71</cp:revision>
  <cp:lastPrinted>2013-12-30T09:10:00Z</cp:lastPrinted>
  <dcterms:created xsi:type="dcterms:W3CDTF">2013-10-28T11:54:00Z</dcterms:created>
  <dcterms:modified xsi:type="dcterms:W3CDTF">2013-12-30T10:08:00Z</dcterms:modified>
</cp:coreProperties>
</file>