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ook w:val="04A0"/>
      </w:tblPr>
      <w:tblGrid>
        <w:gridCol w:w="2977"/>
        <w:gridCol w:w="567"/>
        <w:gridCol w:w="4962"/>
        <w:gridCol w:w="1417"/>
      </w:tblGrid>
      <w:tr w:rsidR="00EC5C54" w:rsidRPr="005E37EC" w:rsidTr="008A294F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/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F45" w:rsidRPr="005E37EC" w:rsidRDefault="00344F45" w:rsidP="00344F45">
            <w:pPr>
              <w:jc w:val="right"/>
            </w:pPr>
            <w:r w:rsidRPr="005E37EC">
              <w:t>Приложение 1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            к решению Собрания депутатов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Первомайского сельского поселения «О внесении </w:t>
            </w:r>
          </w:p>
          <w:p w:rsidR="00702B8F" w:rsidRPr="005E37EC" w:rsidRDefault="00344F45" w:rsidP="00344F45">
            <w:pPr>
              <w:jc w:val="right"/>
            </w:pPr>
            <w:r w:rsidRPr="005E37EC">
              <w:t xml:space="preserve">изменений в решение Собрания депутатов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от  24.12.2013 года № 70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«О  бюджете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Миллеровского района на 2014 год и на плановый период 2015 и 2016 годов</w:t>
            </w:r>
          </w:p>
          <w:p w:rsidR="00344F45" w:rsidRPr="005E37EC" w:rsidRDefault="00344F45" w:rsidP="001D442F">
            <w:pPr>
              <w:jc w:val="right"/>
            </w:pPr>
          </w:p>
          <w:p w:rsidR="00EC5C54" w:rsidRPr="005E37EC" w:rsidRDefault="00EC5C54" w:rsidP="001D442F">
            <w:pPr>
              <w:jc w:val="right"/>
            </w:pPr>
            <w:r w:rsidRPr="005E37EC">
              <w:t>Приложение 1</w:t>
            </w:r>
          </w:p>
          <w:p w:rsidR="00EC5C54" w:rsidRPr="005E37EC" w:rsidRDefault="00EC5C54" w:rsidP="007560C9">
            <w:pPr>
              <w:jc w:val="right"/>
            </w:pPr>
            <w:r w:rsidRPr="005E37EC">
              <w:t>к решению Собрания депутатов Первомайского сельского поселения «О бюджете  Первомайского  сельского поселения Миллеровского района на 2014 год и плановый  период 2015 и 2016 годов»</w:t>
            </w:r>
          </w:p>
        </w:tc>
      </w:tr>
      <w:tr w:rsidR="00EC5C54" w:rsidRPr="005E37EC" w:rsidTr="008A294F">
        <w:trPr>
          <w:trHeight w:val="42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Миллеровского района на 2014 год</w:t>
            </w:r>
          </w:p>
        </w:tc>
      </w:tr>
      <w:tr w:rsidR="00EC5C54" w:rsidRPr="005E37EC" w:rsidTr="008A294F">
        <w:trPr>
          <w:trHeight w:val="37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right"/>
            </w:pPr>
            <w:r w:rsidRPr="005E37EC">
              <w:t>(тыс. рублей)</w:t>
            </w:r>
          </w:p>
        </w:tc>
      </w:tr>
      <w:tr w:rsidR="00EC5C54" w:rsidRPr="005E37EC" w:rsidTr="008A294F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Сумма</w:t>
            </w:r>
          </w:p>
        </w:tc>
      </w:tr>
      <w:tr w:rsidR="00EC5C54" w:rsidRPr="005E37EC" w:rsidTr="00E81163">
        <w:trPr>
          <w:trHeight w:val="197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834</w:t>
            </w:r>
            <w:r w:rsidR="005E37EC">
              <w:rPr>
                <w:b/>
                <w:color w:val="000000"/>
              </w:rPr>
              <w:t>4,1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ind w:left="49" w:hanging="49"/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E81163">
        <w:trPr>
          <w:trHeight w:val="191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E37EC">
              <w:rPr>
                <w:vertAlign w:val="superscript"/>
              </w:rPr>
              <w:t>1</w:t>
            </w:r>
            <w:r w:rsidRPr="005E37EC">
              <w:t xml:space="preserve">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EC5C54" w:rsidRPr="005E37EC">
              <w:rPr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480,8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476,5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2844,7</w:t>
            </w:r>
          </w:p>
        </w:tc>
      </w:tr>
      <w:tr w:rsidR="00EC5C54" w:rsidRPr="005E37EC" w:rsidTr="008A294F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2737,5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E81163">
        <w:trPr>
          <w:trHeight w:val="11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E81163">
        <w:trPr>
          <w:trHeight w:val="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E81163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8A294F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lastRenderedPageBreak/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EF7BB2">
        <w:trPr>
          <w:trHeight w:val="5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2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roofErr w:type="gramStart"/>
            <w:r w:rsidRPr="005E37EC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rFonts w:ascii="Times New Roman CYR" w:hAnsi="Times New Roman CYR" w:cs="Times New Roman CYR"/>
              </w:rPr>
            </w:pPr>
            <w:r w:rsidRPr="005E37EC">
              <w:rPr>
                <w:rFonts w:ascii="Times New Roman CYR" w:hAnsi="Times New Roman CYR" w:cs="Times New Roman CYR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E81163">
        <w:trPr>
          <w:trHeight w:val="11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EC5C54" w:rsidRPr="005E37EC" w:rsidTr="00E81163">
        <w:trPr>
          <w:trHeight w:val="8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  <w:highlight w:val="yellow"/>
              </w:rPr>
            </w:pPr>
            <w:r w:rsidRPr="005E37EC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E81163">
            <w:r w:rsidRPr="005E37EC"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lastRenderedPageBreak/>
              <w:t>1 14 06010 00 0000 430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1 14 06013 10 0000 430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EC5C54" w:rsidRPr="005E37EC" w:rsidTr="00E81163">
        <w:trPr>
          <w:trHeight w:val="42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b/>
              </w:rPr>
            </w:pPr>
            <w:r w:rsidRPr="005E37EC">
              <w:rPr>
                <w:b/>
              </w:rPr>
              <w:t>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702B8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 xml:space="preserve">Дотации бюджетам </w:t>
            </w:r>
            <w:r w:rsidR="00432B7E" w:rsidRPr="005E37EC">
              <w:rPr>
                <w:color w:val="000000"/>
              </w:rPr>
              <w:t xml:space="preserve">поселений на выравнивание </w:t>
            </w:r>
            <w:r w:rsidRPr="005E37EC">
              <w:rPr>
                <w:color w:val="000000"/>
              </w:rPr>
              <w:t xml:space="preserve">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154,6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20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1069</w:t>
            </w:r>
            <w:r w:rsidR="005E37EC" w:rsidRPr="005E37EC">
              <w:rPr>
                <w:b/>
                <w:color w:val="000000"/>
              </w:rPr>
              <w:t>5,9</w:t>
            </w:r>
          </w:p>
        </w:tc>
      </w:tr>
    </w:tbl>
    <w:p w:rsidR="00EC5C54" w:rsidRPr="00447E55" w:rsidRDefault="00EC5C54" w:rsidP="00EC5C54">
      <w:pPr>
        <w:jc w:val="center"/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5C5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1663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957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45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37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2B7E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0DA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0733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B9B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7EC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B8F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930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0C9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11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4F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8B3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5F0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163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5C54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BB2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5E37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70A9-2569-4E4E-9F23-5A15ED5B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11</cp:revision>
  <cp:lastPrinted>2014-07-31T13:48:00Z</cp:lastPrinted>
  <dcterms:created xsi:type="dcterms:W3CDTF">2014-03-27T12:21:00Z</dcterms:created>
  <dcterms:modified xsi:type="dcterms:W3CDTF">2014-10-20T12:07:00Z</dcterms:modified>
</cp:coreProperties>
</file>