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97" w:rsidRDefault="00834997" w:rsidP="004B7E5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34997" w:rsidRDefault="004F1C2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83499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97" w:rsidRPr="00834997" w:rsidRDefault="00834997" w:rsidP="00834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34997" w:rsidRDefault="00834997" w:rsidP="00834997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834997" w:rsidRPr="00834997" w:rsidRDefault="00834997" w:rsidP="0083499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34997">
        <w:rPr>
          <w:rFonts w:ascii="Times New Roman" w:hAnsi="Times New Roman" w:cs="Times New Roman"/>
          <w:bCs/>
          <w:sz w:val="28"/>
          <w:szCs w:val="28"/>
        </w:rPr>
        <w:t>Об установлении дополнительных оснований</w:t>
      </w:r>
    </w:p>
    <w:p w:rsidR="00834997" w:rsidRPr="00834997" w:rsidRDefault="00834997" w:rsidP="0083499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34997">
        <w:rPr>
          <w:rFonts w:ascii="Times New Roman" w:hAnsi="Times New Roman" w:cs="Times New Roman"/>
          <w:bCs/>
          <w:sz w:val="28"/>
          <w:szCs w:val="28"/>
        </w:rPr>
        <w:t xml:space="preserve">признания </w:t>
      </w:r>
      <w:proofErr w:type="gramStart"/>
      <w:r w:rsidRPr="00834997">
        <w:rPr>
          <w:rFonts w:ascii="Times New Roman" w:hAnsi="Times New Roman" w:cs="Times New Roman"/>
          <w:bCs/>
          <w:sz w:val="28"/>
          <w:szCs w:val="28"/>
        </w:rPr>
        <w:t>безнадежными</w:t>
      </w:r>
      <w:proofErr w:type="gramEnd"/>
      <w:r w:rsidRPr="00834997">
        <w:rPr>
          <w:rFonts w:ascii="Times New Roman" w:hAnsi="Times New Roman" w:cs="Times New Roman"/>
          <w:bCs/>
          <w:sz w:val="28"/>
          <w:szCs w:val="28"/>
        </w:rPr>
        <w:t xml:space="preserve"> к взысканию недоимки </w:t>
      </w:r>
    </w:p>
    <w:p w:rsidR="00834997" w:rsidRPr="00834997" w:rsidRDefault="00834997" w:rsidP="0083499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34997">
        <w:rPr>
          <w:rFonts w:ascii="Times New Roman" w:hAnsi="Times New Roman" w:cs="Times New Roman"/>
          <w:bCs/>
          <w:sz w:val="28"/>
          <w:szCs w:val="28"/>
        </w:rPr>
        <w:t xml:space="preserve">по местным налогам и задолженности по пеням и </w:t>
      </w:r>
    </w:p>
    <w:p w:rsidR="00834997" w:rsidRPr="00834997" w:rsidRDefault="00834997" w:rsidP="0083499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34997">
        <w:rPr>
          <w:rFonts w:ascii="Times New Roman" w:hAnsi="Times New Roman" w:cs="Times New Roman"/>
          <w:bCs/>
          <w:sz w:val="28"/>
          <w:szCs w:val="28"/>
        </w:rPr>
        <w:t>штрафам по этим налогам</w:t>
      </w:r>
    </w:p>
    <w:p w:rsidR="00834997" w:rsidRDefault="00834997" w:rsidP="00834997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34997" w:rsidRPr="00834997" w:rsidRDefault="00834997" w:rsidP="0083499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97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34997" w:rsidRPr="00834997" w:rsidRDefault="00834997" w:rsidP="00834997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97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</w:t>
      </w:r>
      <w:r w:rsidR="00054C4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7E5E">
        <w:rPr>
          <w:rFonts w:ascii="Times New Roman" w:hAnsi="Times New Roman" w:cs="Times New Roman"/>
          <w:b/>
          <w:sz w:val="28"/>
          <w:szCs w:val="28"/>
        </w:rPr>
        <w:t>25 августа 2015 года</w:t>
      </w:r>
      <w:r w:rsidRPr="00834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34997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F1C2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997" w:rsidRPr="00834997" w:rsidRDefault="00834997" w:rsidP="0083499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безнадежными к взысканию недоимки по местным налогам и задолженности по пеням и штрафам по этим налогам, числящейся за отдельными налогоплательщиками: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834997">
        <w:rPr>
          <w:rFonts w:ascii="Times New Roman" w:hAnsi="Times New Roman" w:cs="Times New Roman"/>
          <w:sz w:val="28"/>
          <w:szCs w:val="28"/>
        </w:rPr>
        <w:t>1) если на дату принятия решения о списании имеется непогашенная задолженность физических лиц по местным налогам со сроком образования более трех лет;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834997">
        <w:rPr>
          <w:rFonts w:ascii="Times New Roman" w:hAnsi="Times New Roman" w:cs="Times New Roman"/>
          <w:sz w:val="28"/>
          <w:szCs w:val="28"/>
        </w:rPr>
        <w:t xml:space="preserve">2) смерть физического лица или объявление его умершим в порядке, установленном гражданским процессуальным законодательством Российской Федерации, в случае </w:t>
      </w:r>
      <w:proofErr w:type="spellStart"/>
      <w:r w:rsidRPr="00834997">
        <w:rPr>
          <w:rFonts w:ascii="Times New Roman" w:hAnsi="Times New Roman" w:cs="Times New Roman"/>
          <w:sz w:val="28"/>
          <w:szCs w:val="28"/>
        </w:rPr>
        <w:t>ненаследования</w:t>
      </w:r>
      <w:proofErr w:type="spellEnd"/>
      <w:r w:rsidRPr="00834997">
        <w:rPr>
          <w:rFonts w:ascii="Times New Roman" w:hAnsi="Times New Roman" w:cs="Times New Roman"/>
          <w:sz w:val="28"/>
          <w:szCs w:val="28"/>
        </w:rPr>
        <w:t xml:space="preserve"> имущества по истечении трех лет с момента открытия наследства;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834997">
        <w:rPr>
          <w:rFonts w:ascii="Times New Roman" w:hAnsi="Times New Roman" w:cs="Times New Roman"/>
          <w:sz w:val="28"/>
          <w:szCs w:val="28"/>
        </w:rPr>
        <w:t xml:space="preserve">3) невозможность принудительного взыскания задолженности с физических лиц по местным налогам по исполнительным листам по основаниям и срокам, предусмотренным </w:t>
      </w:r>
      <w:hyperlink r:id="rId6" w:history="1">
        <w:r w:rsidRPr="0083499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3499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34997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3499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34997">
          <w:rPr>
            <w:rFonts w:ascii="Times New Roman" w:hAnsi="Times New Roman" w:cs="Times New Roman"/>
            <w:sz w:val="28"/>
            <w:szCs w:val="28"/>
          </w:rPr>
          <w:t>6 статьи 21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 w:rsidRPr="00834997">
        <w:rPr>
          <w:rFonts w:ascii="Times New Roman" w:hAnsi="Times New Roman" w:cs="Times New Roman"/>
          <w:sz w:val="28"/>
          <w:szCs w:val="28"/>
        </w:rPr>
        <w:t>4) задолженность физических лиц, выбывших с места постоянного жительства (места регистрации), и место их постоянного жительства (регистрации) или место нахождения их имущества неизвестно или находится за пределами Российской Федерации.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1) решение о признании задолженности безнадежной к взысканию </w:t>
      </w:r>
      <w:r w:rsidRPr="00834997">
        <w:rPr>
          <w:rFonts w:ascii="Times New Roman" w:hAnsi="Times New Roman" w:cs="Times New Roman"/>
          <w:sz w:val="28"/>
          <w:szCs w:val="28"/>
        </w:rPr>
        <w:lastRenderedPageBreak/>
        <w:t>принимается начальником Меж</w:t>
      </w:r>
      <w:r>
        <w:rPr>
          <w:rFonts w:ascii="Times New Roman" w:hAnsi="Times New Roman" w:cs="Times New Roman"/>
          <w:sz w:val="28"/>
          <w:szCs w:val="28"/>
        </w:rPr>
        <w:t>районной налоговой инспекции N 3</w:t>
      </w:r>
      <w:r w:rsidRPr="00834997">
        <w:rPr>
          <w:rFonts w:ascii="Times New Roman" w:hAnsi="Times New Roman" w:cs="Times New Roman"/>
          <w:sz w:val="28"/>
          <w:szCs w:val="28"/>
        </w:rPr>
        <w:t xml:space="preserve"> по Ростовской области по месту учета налогоплательщика или месту жительства физического лица;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2) решение о признании задолженности безнадежной к взысканию и ее списании при наличии основания, указанного в </w:t>
      </w:r>
      <w:hyperlink w:anchor="Par12" w:history="1">
        <w:r w:rsidRPr="00834997">
          <w:rPr>
            <w:rFonts w:ascii="Times New Roman" w:hAnsi="Times New Roman" w:cs="Times New Roman"/>
            <w:sz w:val="28"/>
            <w:szCs w:val="28"/>
          </w:rPr>
          <w:t>пункте 1 части 1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справки налогового органа по месту учета физического лица о наличии сумм недоимки и задолженности по пеням и штрафам на дату принятия решения о списании;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заверенной выписки из карточки расчета с бюджетом налогоплательщика, подтверждающей сведения, указанные в справке налогового органа;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3) решение о признании задолженности безнадежной к взысканию и ее списании при наличии основания, указанного в </w:t>
      </w:r>
      <w:hyperlink w:anchor="Par13" w:history="1">
        <w:r w:rsidRPr="00834997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справки налогового органа по месту учета физического лица о наличии сумм недоимки и задолженности по пеням и штрафам по местным налогам и сборам на дату принятия решения о списании;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заверенной выписки из карточки расчета с бюджетом налогоплательщика, подтверждающей сведения, указанные в справке налогового органа;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997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 или копии судебного решения об объявлении физического лица умершим, заверенной гербовой печатью, а также на основании сведений о факте смерти физического лица, полученных от органов записи актов гражданского состояния;</w:t>
      </w:r>
      <w:proofErr w:type="gramEnd"/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4) решение о признании задолженности безнадежной к взысканию и ее списании при наличии основания, указанного в </w:t>
      </w:r>
      <w:hyperlink w:anchor="Par14" w:history="1">
        <w:r w:rsidRPr="00834997">
          <w:rPr>
            <w:rFonts w:ascii="Times New Roman" w:hAnsi="Times New Roman" w:cs="Times New Roman"/>
            <w:sz w:val="28"/>
            <w:szCs w:val="28"/>
          </w:rPr>
          <w:t>пункте 3 части 1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справки налогового органа по месту учета юридического и физического лица о наличии сумм недоимки и задолженности по пеням и штрафам по местным налогам и сборам на дату принятия решения о списании;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заверенной выписки из карточки расчета с бюджетом налогоплательщика, подтверждающей сведения, указанные в справке налогового органа;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- заверенной копии постановления судебного пристава-исполнителя об окончании исполнительного производства по основаниям, предусмотренным </w:t>
      </w:r>
      <w:hyperlink r:id="rId11" w:history="1">
        <w:r w:rsidRPr="0083499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3499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5) решение о признании задолженности безнадежной к взысканию и ее списании при наличии основания, указанного в </w:t>
      </w:r>
      <w:hyperlink w:anchor="Par15" w:history="1">
        <w:r w:rsidRPr="00834997">
          <w:rPr>
            <w:rFonts w:ascii="Times New Roman" w:hAnsi="Times New Roman" w:cs="Times New Roman"/>
            <w:sz w:val="28"/>
            <w:szCs w:val="28"/>
          </w:rPr>
          <w:t>пункте 4 части 1</w:t>
        </w:r>
      </w:hyperlink>
      <w:r w:rsidRPr="00834997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>- справки налогового органа по месту учета юридического и физического лица о наличии сумм недоимки и задолженности по пеням и штрафам по местным налогам и сборам на дату принятия решения о списании;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- заверенной выписки из карточки расчета с бюджетом </w:t>
      </w:r>
      <w:r w:rsidRPr="00834997">
        <w:rPr>
          <w:rFonts w:ascii="Times New Roman" w:hAnsi="Times New Roman" w:cs="Times New Roman"/>
          <w:sz w:val="28"/>
          <w:szCs w:val="28"/>
        </w:rPr>
        <w:lastRenderedPageBreak/>
        <w:t>налогоплательщика, подтверждающей сведения, указанные в справке налогового органа;</w:t>
      </w:r>
    </w:p>
    <w:p w:rsidR="00834997" w:rsidRP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- справки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49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97">
        <w:rPr>
          <w:rFonts w:ascii="Times New Roman" w:hAnsi="Times New Roman" w:cs="Times New Roman"/>
          <w:sz w:val="28"/>
          <w:szCs w:val="28"/>
        </w:rPr>
        <w:t>УФМС РФ по Ростовской области в г.</w:t>
      </w:r>
      <w:r w:rsidR="004F1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Миллерово.</w:t>
      </w:r>
    </w:p>
    <w:p w:rsidR="00B366A3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9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366A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4F1C2C">
        <w:rPr>
          <w:rFonts w:ascii="Times New Roman" w:hAnsi="Times New Roman" w:cs="Times New Roman"/>
          <w:sz w:val="28"/>
          <w:szCs w:val="28"/>
        </w:rPr>
        <w:t>Первомайского сельского поселения от 26.12.2014 № 114</w:t>
      </w:r>
      <w:r w:rsidR="00B366A3">
        <w:rPr>
          <w:rFonts w:ascii="Times New Roman" w:hAnsi="Times New Roman" w:cs="Times New Roman"/>
          <w:sz w:val="28"/>
          <w:szCs w:val="28"/>
        </w:rPr>
        <w:t xml:space="preserve"> «Об установлении дополнительных оснований признания безнадежными к взысканию недоимки</w:t>
      </w:r>
      <w:r w:rsidR="004F1C2C">
        <w:rPr>
          <w:rFonts w:ascii="Times New Roman" w:hAnsi="Times New Roman" w:cs="Times New Roman"/>
          <w:sz w:val="28"/>
          <w:szCs w:val="28"/>
        </w:rPr>
        <w:t xml:space="preserve">, задолженности </w:t>
      </w:r>
      <w:r w:rsidR="00B366A3">
        <w:rPr>
          <w:rFonts w:ascii="Times New Roman" w:hAnsi="Times New Roman" w:cs="Times New Roman"/>
          <w:sz w:val="28"/>
          <w:szCs w:val="28"/>
        </w:rPr>
        <w:t xml:space="preserve"> </w:t>
      </w:r>
      <w:r w:rsidR="004F1C2C">
        <w:rPr>
          <w:rFonts w:ascii="Times New Roman" w:hAnsi="Times New Roman" w:cs="Times New Roman"/>
          <w:sz w:val="28"/>
          <w:szCs w:val="28"/>
        </w:rPr>
        <w:t xml:space="preserve">по пеням, </w:t>
      </w:r>
      <w:r w:rsidR="00B366A3">
        <w:rPr>
          <w:rFonts w:ascii="Times New Roman" w:hAnsi="Times New Roman" w:cs="Times New Roman"/>
          <w:sz w:val="28"/>
          <w:szCs w:val="28"/>
        </w:rPr>
        <w:t>штрафам</w:t>
      </w:r>
      <w:r w:rsidR="004F1C2C">
        <w:rPr>
          <w:rFonts w:ascii="Times New Roman" w:hAnsi="Times New Roman" w:cs="Times New Roman"/>
          <w:sz w:val="28"/>
          <w:szCs w:val="28"/>
        </w:rPr>
        <w:t xml:space="preserve"> и процентам по местным налогам</w:t>
      </w:r>
      <w:r w:rsidR="00B366A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34997" w:rsidRPr="00834997" w:rsidRDefault="00B366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4997" w:rsidRPr="00834997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 w:rsidR="00834997">
        <w:rPr>
          <w:rFonts w:ascii="Times New Roman" w:hAnsi="Times New Roman" w:cs="Times New Roman"/>
          <w:sz w:val="28"/>
          <w:szCs w:val="28"/>
        </w:rPr>
        <w:t>обнародования на информационных стендах поселения.</w:t>
      </w:r>
    </w:p>
    <w:p w:rsidR="00834997" w:rsidRPr="00834997" w:rsidRDefault="00B366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4997" w:rsidRPr="008349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4997" w:rsidRPr="00834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4997" w:rsidRPr="0083499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 (председатель </w:t>
      </w:r>
      <w:r w:rsidR="004F1C2C">
        <w:rPr>
          <w:rFonts w:ascii="Times New Roman" w:hAnsi="Times New Roman" w:cs="Times New Roman"/>
          <w:sz w:val="28"/>
          <w:szCs w:val="28"/>
        </w:rPr>
        <w:t>Мартыненко И.И.</w:t>
      </w:r>
      <w:r w:rsidR="00834997" w:rsidRPr="00834997">
        <w:rPr>
          <w:rFonts w:ascii="Times New Roman" w:hAnsi="Times New Roman" w:cs="Times New Roman"/>
          <w:sz w:val="28"/>
          <w:szCs w:val="28"/>
        </w:rPr>
        <w:t>).</w:t>
      </w:r>
    </w:p>
    <w:p w:rsidR="00834997" w:rsidRDefault="0083499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47B" w:rsidRDefault="001754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47B" w:rsidRDefault="001754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47B" w:rsidRDefault="0017547B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F1C2C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17547B" w:rsidRPr="00834997" w:rsidRDefault="0017547B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4F1C2C">
        <w:rPr>
          <w:rFonts w:ascii="Times New Roman" w:hAnsi="Times New Roman" w:cs="Times New Roman"/>
          <w:sz w:val="28"/>
          <w:szCs w:val="28"/>
        </w:rPr>
        <w:t>М.Н. Левочкин</w:t>
      </w:r>
    </w:p>
    <w:p w:rsidR="00B72D7B" w:rsidRDefault="00B72D7B" w:rsidP="008349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17547B" w:rsidRDefault="0017547B" w:rsidP="008349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17547B" w:rsidRDefault="0017547B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17547B" w:rsidRDefault="0017547B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17547B" w:rsidRDefault="004F1C2C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Малотокмацкий</w:t>
      </w:r>
    </w:p>
    <w:p w:rsidR="004F1C2C" w:rsidRPr="0017547B" w:rsidRDefault="004B7E5E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25.08.2015</w:t>
      </w:r>
    </w:p>
    <w:p w:rsidR="0017547B" w:rsidRPr="0017547B" w:rsidRDefault="004F1C2C" w:rsidP="001754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B7E5E">
        <w:rPr>
          <w:rFonts w:ascii="Times New Roman" w:hAnsi="Times New Roman" w:cs="Times New Roman"/>
          <w:sz w:val="28"/>
          <w:szCs w:val="28"/>
        </w:rPr>
        <w:t xml:space="preserve"> 149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547B" w:rsidRPr="0017547B" w:rsidSect="009E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97"/>
    <w:rsid w:val="00054C4D"/>
    <w:rsid w:val="000D45C7"/>
    <w:rsid w:val="0017547B"/>
    <w:rsid w:val="004B7E5E"/>
    <w:rsid w:val="004F1C2C"/>
    <w:rsid w:val="00834997"/>
    <w:rsid w:val="00AF67BF"/>
    <w:rsid w:val="00B366A3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997"/>
    <w:pPr>
      <w:spacing w:line="240" w:lineRule="auto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34997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997"/>
    <w:pPr>
      <w:spacing w:line="240" w:lineRule="auto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34997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050AD8FB5B7B3F45025B15F4E8DDE706A4695B436007FA3B05AFE8319EBA7C481336C3B0FBE237J6H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050AD8FB5B7B3F45025B15F4E8DDE706A4695B436007FA3B05AFE8319EBA7C481336C3B0FBE030J6H2H" TargetMode="External"/><Relationship Id="rId12" Type="http://schemas.openxmlformats.org/officeDocument/2006/relationships/hyperlink" Target="consultantplus://offline/ref=56050AD8FB5B7B3F45025B15F4E8DDE706A4695B436007FA3B05AFE8319EBA7C481336C3B0FBE030J6H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050AD8FB5B7B3F45025B15F4E8DDE706A4695B436007FA3B05AFE8319EBA7C481336C3B0FBE030J6H3H" TargetMode="External"/><Relationship Id="rId11" Type="http://schemas.openxmlformats.org/officeDocument/2006/relationships/hyperlink" Target="consultantplus://offline/ref=56050AD8FB5B7B3F45025B15F4E8DDE706A4695B436007FA3B05AFE8319EBA7C481336C3B0FBE030J6H3H" TargetMode="External"/><Relationship Id="rId5" Type="http://schemas.openxmlformats.org/officeDocument/2006/relationships/hyperlink" Target="consultantplus://offline/ref=56050AD8FB5B7B3F45025B15F4E8DDE706A469584E6207FA3B05AFE8319EBA7C481336C3B1FAJEH6H" TargetMode="External"/><Relationship Id="rId10" Type="http://schemas.openxmlformats.org/officeDocument/2006/relationships/hyperlink" Target="consultantplus://offline/ref=56050AD8FB5B7B3F45025B15F4E8DDE706A4695B436007FA3B05AFE8319EBA7C481336C3B0FBE237J6H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050AD8FB5B7B3F45025B15F4E8DDE706A4695B436007FA3B05AFE8319EBA7C481336C3B0FBE237J6H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7</cp:revision>
  <cp:lastPrinted>2015-11-28T11:50:00Z</cp:lastPrinted>
  <dcterms:created xsi:type="dcterms:W3CDTF">2014-12-26T13:08:00Z</dcterms:created>
  <dcterms:modified xsi:type="dcterms:W3CDTF">2015-11-28T11:50:00Z</dcterms:modified>
</cp:coreProperties>
</file>